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CED" w:rsidRDefault="00F24CF2">
      <w:pPr>
        <w:widowControl w:val="0"/>
        <w:pBdr>
          <w:top w:val="nil"/>
          <w:left w:val="nil"/>
          <w:bottom w:val="nil"/>
          <w:right w:val="nil"/>
          <w:between w:val="nil"/>
        </w:pBdr>
        <w:spacing w:after="0"/>
      </w:pPr>
      <w:r>
        <w:rPr>
          <w:noProof/>
        </w:rPr>
        <w:drawing>
          <wp:anchor distT="0" distB="0" distL="0" distR="0" simplePos="0" relativeHeight="251652096" behindDoc="1" locked="0" layoutInCell="1" hidden="0" allowOverlap="1">
            <wp:simplePos x="0" y="0"/>
            <wp:positionH relativeFrom="margin">
              <wp:align>center</wp:align>
            </wp:positionH>
            <wp:positionV relativeFrom="paragraph">
              <wp:posOffset>-622935</wp:posOffset>
            </wp:positionV>
            <wp:extent cx="7415213" cy="9596157"/>
            <wp:effectExtent l="0" t="0" r="0" b="5080"/>
            <wp:wrapNone/>
            <wp:docPr id="3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415213" cy="9596157"/>
                    </a:xfrm>
                    <a:prstGeom prst="rect">
                      <a:avLst/>
                    </a:prstGeom>
                    <a:ln/>
                  </pic:spPr>
                </pic:pic>
              </a:graphicData>
            </a:graphic>
          </wp:anchor>
        </w:drawing>
      </w:r>
      <w:r>
        <w:pict w14:anchorId="692D5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62336;visibility:hidden;mso-position-horizontal-relative:text;mso-position-vertical-relative:text">
            <o:lock v:ext="edit" selection="t"/>
          </v:shape>
        </w:pict>
      </w:r>
      <w:r>
        <w:pict w14:anchorId="0A7D2A89">
          <v:shape id="_x0000_s1026" type="#_x0000_t136" style="position:absolute;margin-left:0;margin-top:0;width:50pt;height:50pt;z-index:251663360;visibility:hidden;mso-position-horizontal-relative:text;mso-position-vertical-relative:text">
            <o:lock v:ext="edit" selection="t"/>
          </v:shape>
        </w:pict>
      </w:r>
    </w:p>
    <w:p w:rsidR="00B54CED" w:rsidRDefault="00B54CED">
      <w:pPr>
        <w:widowControl w:val="0"/>
        <w:pBdr>
          <w:top w:val="nil"/>
          <w:left w:val="nil"/>
          <w:bottom w:val="nil"/>
          <w:right w:val="nil"/>
          <w:between w:val="nil"/>
        </w:pBdr>
        <w:spacing w:after="0"/>
      </w:pPr>
    </w:p>
    <w:p w:rsidR="00B54CED" w:rsidRDefault="00B54CED">
      <w:pPr>
        <w:widowControl w:val="0"/>
        <w:pBdr>
          <w:top w:val="nil"/>
          <w:left w:val="nil"/>
          <w:bottom w:val="nil"/>
          <w:right w:val="nil"/>
          <w:between w:val="nil"/>
        </w:pBdr>
        <w:spacing w:after="0"/>
      </w:pPr>
    </w:p>
    <w:p w:rsidR="00B54CED" w:rsidRDefault="00F24CF2">
      <w:pPr>
        <w:rPr>
          <w:rFonts w:ascii="Lucida Sans" w:eastAsia="Lucida Sans" w:hAnsi="Lucida Sans" w:cs="Lucida Sans"/>
          <w:b/>
        </w:rPr>
      </w:pPr>
      <w:bookmarkStart w:id="0" w:name="_heading=h.gjdgxs" w:colFirst="0" w:colLast="0"/>
      <w:bookmarkEnd w:id="0"/>
      <w:r>
        <w:rPr>
          <w:noProof/>
        </w:rPr>
        <mc:AlternateContent>
          <mc:Choice Requires="wps">
            <w:drawing>
              <wp:anchor distT="0" distB="0" distL="114300" distR="114300" simplePos="0" relativeHeight="251653120" behindDoc="0" locked="0" layoutInCell="1" hidden="0" allowOverlap="1">
                <wp:simplePos x="0" y="0"/>
                <wp:positionH relativeFrom="column">
                  <wp:posOffset>1066800</wp:posOffset>
                </wp:positionH>
                <wp:positionV relativeFrom="paragraph">
                  <wp:posOffset>1306830</wp:posOffset>
                </wp:positionV>
                <wp:extent cx="3981450" cy="2324100"/>
                <wp:effectExtent l="0" t="0" r="0" b="0"/>
                <wp:wrapSquare wrapText="bothSides" distT="0" distB="0" distL="114300" distR="114300"/>
                <wp:docPr id="341" name=""/>
                <wp:cNvGraphicFramePr/>
                <a:graphic xmlns:a="http://schemas.openxmlformats.org/drawingml/2006/main">
                  <a:graphicData uri="http://schemas.microsoft.com/office/word/2010/wordprocessingShape">
                    <wps:wsp>
                      <wps:cNvSpPr/>
                      <wps:spPr>
                        <a:xfrm>
                          <a:off x="0" y="0"/>
                          <a:ext cx="3981450" cy="2324100"/>
                        </a:xfrm>
                        <a:prstGeom prst="rect">
                          <a:avLst/>
                        </a:prstGeom>
                        <a:noFill/>
                        <a:ln>
                          <a:noFill/>
                        </a:ln>
                      </wps:spPr>
                      <wps:txbx>
                        <w:txbxContent>
                          <w:p w:rsidR="00B54CED" w:rsidRDefault="00F24CF2">
                            <w:pPr>
                              <w:spacing w:after="120" w:line="240" w:lineRule="auto"/>
                              <w:textDirection w:val="btLr"/>
                            </w:pPr>
                            <w:r>
                              <w:rPr>
                                <w:rFonts w:ascii="Lucida Sans" w:eastAsia="Lucida Sans" w:hAnsi="Lucida Sans" w:cs="Lucida Sans"/>
                                <w:b/>
                                <w:color w:val="2F5DB3"/>
                                <w:sz w:val="64"/>
                              </w:rPr>
                              <w:t>Student Rights and Responsibilities</w:t>
                            </w:r>
                            <w:r>
                              <w:rPr>
                                <w:rFonts w:ascii="Lucida Sans" w:eastAsia="Lucida Sans" w:hAnsi="Lucida Sans" w:cs="Lucida Sans"/>
                                <w:b/>
                                <w:color w:val="2F5DB3"/>
                                <w:sz w:val="56"/>
                              </w:rPr>
                              <w:br/>
                            </w:r>
                            <w:r>
                              <w:rPr>
                                <w:rFonts w:ascii="Lucida Sans" w:eastAsia="Lucida Sans" w:hAnsi="Lucida Sans" w:cs="Lucida Sans"/>
                                <w:b/>
                                <w:color w:val="2261B3"/>
                                <w:sz w:val="64"/>
                              </w:rPr>
                              <w:t>2023–2024</w:t>
                            </w:r>
                          </w:p>
                          <w:p w:rsidR="00B54CED" w:rsidRDefault="00B54CED">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84pt;margin-top:102.9pt;width:313.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" filled="f" stroked="f">
                <v:textbox inset="2.53958mm,1.2694mm,2.53958mm,1.2694mm">
                  <w:txbxContent>
                    <w:p w:rsidR="00B54CED" w:rsidRDefault="00F24CF2">
                      <w:pPr>
                        <w:spacing w:after="120" w:line="240" w:lineRule="auto"/>
                        <w:textDirection w:val="btLr"/>
                      </w:pPr>
                      <w:r>
                        <w:rPr>
                          <w:rFonts w:ascii="Lucida Sans" w:eastAsia="Lucida Sans" w:hAnsi="Lucida Sans" w:cs="Lucida Sans"/>
                          <w:b/>
                          <w:color w:val="2F5DB3"/>
                          <w:sz w:val="64"/>
                        </w:rPr>
                        <w:t>Student Rights and Responsibilities</w:t>
                      </w:r>
                      <w:r>
                        <w:rPr>
                          <w:rFonts w:ascii="Lucida Sans" w:eastAsia="Lucida Sans" w:hAnsi="Lucida Sans" w:cs="Lucida Sans"/>
                          <w:b/>
                          <w:color w:val="2F5DB3"/>
                          <w:sz w:val="56"/>
                        </w:rPr>
                        <w:br/>
                      </w:r>
                      <w:r>
                        <w:rPr>
                          <w:rFonts w:ascii="Lucida Sans" w:eastAsia="Lucida Sans" w:hAnsi="Lucida Sans" w:cs="Lucida Sans"/>
                          <w:b/>
                          <w:color w:val="2261B3"/>
                          <w:sz w:val="64"/>
                        </w:rPr>
                        <w:t>2023–2024</w:t>
                      </w:r>
                    </w:p>
                    <w:p w:rsidR="00B54CED" w:rsidRDefault="00B54CED">
                      <w:pPr>
                        <w:spacing w:line="275"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54144" behindDoc="0" locked="0" layoutInCell="1" hidden="0" allowOverlap="1">
                <wp:simplePos x="0" y="0"/>
                <wp:positionH relativeFrom="column">
                  <wp:posOffset>1111250</wp:posOffset>
                </wp:positionH>
                <wp:positionV relativeFrom="paragraph">
                  <wp:posOffset>4235450</wp:posOffset>
                </wp:positionV>
                <wp:extent cx="3890963" cy="2257613"/>
                <wp:effectExtent l="0" t="0" r="0" b="0"/>
                <wp:wrapSquare wrapText="bothSides" distT="0" distB="0" distL="114300" distR="114300"/>
                <wp:docPr id="340" name=""/>
                <wp:cNvGraphicFramePr/>
                <a:graphic xmlns:a="http://schemas.openxmlformats.org/drawingml/2006/main">
                  <a:graphicData uri="http://schemas.microsoft.com/office/word/2010/wordprocessingShape">
                    <wps:wsp>
                      <wps:cNvSpPr/>
                      <wps:spPr>
                        <a:xfrm>
                          <a:off x="0" y="0"/>
                          <a:ext cx="3890963" cy="2257613"/>
                        </a:xfrm>
                        <a:prstGeom prst="rect">
                          <a:avLst/>
                        </a:prstGeom>
                        <a:noFill/>
                        <a:ln>
                          <a:noFill/>
                        </a:ln>
                      </wps:spPr>
                      <wps:txbx>
                        <w:txbxContent>
                          <w:p w:rsidR="00B54CED" w:rsidRDefault="00F24CF2">
                            <w:pPr>
                              <w:spacing w:line="275" w:lineRule="auto"/>
                              <w:textDirection w:val="btLr"/>
                            </w:pPr>
                            <w:r>
                              <w:rPr>
                                <w:b/>
                                <w:color w:val="000000"/>
                                <w:sz w:val="28"/>
                              </w:rPr>
                              <w:t>Laurier Heights School</w:t>
                            </w:r>
                            <w:r>
                              <w:rPr>
                                <w:b/>
                                <w:color w:val="000000"/>
                                <w:sz w:val="28"/>
                              </w:rPr>
                              <w:br/>
                            </w:r>
                            <w:r>
                              <w:rPr>
                                <w:color w:val="000000"/>
                              </w:rPr>
                              <w:t>8210-142 Street, Edmonton, AB T5R 0L9</w:t>
                            </w:r>
                          </w:p>
                          <w:p w:rsidR="00B54CED" w:rsidRDefault="00F24CF2">
                            <w:pPr>
                              <w:spacing w:line="275" w:lineRule="auto"/>
                              <w:textDirection w:val="btLr"/>
                            </w:pPr>
                            <w:r>
                              <w:rPr>
                                <w:color w:val="000000"/>
                              </w:rPr>
                              <w:t>Phone: 780-483-5352</w:t>
                            </w:r>
                            <w:r>
                              <w:rPr>
                                <w:color w:val="000000"/>
                              </w:rPr>
                              <w:br/>
                              <w:t xml:space="preserve">Email: </w:t>
                            </w:r>
                            <w:r>
                              <w:rPr>
                                <w:color w:val="0000FF"/>
                                <w:u w:val="single"/>
                              </w:rPr>
                              <w:t>laurierheights@epsb.ca</w:t>
                            </w:r>
                            <w:r>
                              <w:rPr>
                                <w:color w:val="0000FF"/>
                                <w:u w:val="single"/>
                              </w:rPr>
                              <w:br/>
                            </w:r>
                            <w:r>
                              <w:rPr>
                                <w:color w:val="000000"/>
                              </w:rPr>
                              <w:t>Website: laurier.heights.epsb.ca</w:t>
                            </w:r>
                          </w:p>
                          <w:p w:rsidR="00B54CED" w:rsidRDefault="00F24CF2">
                            <w:pPr>
                              <w:spacing w:line="275" w:lineRule="auto"/>
                              <w:textDirection w:val="btLr"/>
                            </w:pPr>
                            <w:r>
                              <w:rPr>
                                <w:color w:val="000000"/>
                              </w:rPr>
                              <w:t>Principal: Steven Greene</w:t>
                            </w:r>
                            <w:r>
                              <w:rPr>
                                <w:color w:val="000000"/>
                              </w:rPr>
                              <w:br/>
                              <w:t>Updated: September 14, 202</w:t>
                            </w:r>
                            <w:r>
                              <w:rPr>
                                <w:color w:val="000000"/>
                              </w:rPr>
                              <w:t>3</w:t>
                            </w:r>
                          </w:p>
                          <w:p w:rsidR="00B54CED" w:rsidRDefault="00B54CED">
                            <w:pPr>
                              <w:spacing w:line="275" w:lineRule="auto"/>
                              <w:textDirection w:val="btLr"/>
                            </w:pPr>
                          </w:p>
                          <w:p w:rsidR="00B54CED" w:rsidRDefault="00B54CE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87.5pt;margin-top:333.5pt;width:306.4pt;height:177.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" filled="f" stroked="f">
                <v:textbox inset="2.53958mm,1.2694mm,2.53958mm,1.2694mm">
                  <w:txbxContent>
                    <w:p w:rsidR="00B54CED" w:rsidRDefault="00F24CF2">
                      <w:pPr>
                        <w:spacing w:line="275" w:lineRule="auto"/>
                        <w:textDirection w:val="btLr"/>
                      </w:pPr>
                      <w:r>
                        <w:rPr>
                          <w:b/>
                          <w:color w:val="000000"/>
                          <w:sz w:val="28"/>
                        </w:rPr>
                        <w:t>Laurier Heights School</w:t>
                      </w:r>
                      <w:r>
                        <w:rPr>
                          <w:b/>
                          <w:color w:val="000000"/>
                          <w:sz w:val="28"/>
                        </w:rPr>
                        <w:br/>
                      </w:r>
                      <w:r>
                        <w:rPr>
                          <w:color w:val="000000"/>
                        </w:rPr>
                        <w:t>8210-142 Street, Edmonton, AB T5R 0L9</w:t>
                      </w:r>
                    </w:p>
                    <w:p w:rsidR="00B54CED" w:rsidRDefault="00F24CF2">
                      <w:pPr>
                        <w:spacing w:line="275" w:lineRule="auto"/>
                        <w:textDirection w:val="btLr"/>
                      </w:pPr>
                      <w:r>
                        <w:rPr>
                          <w:color w:val="000000"/>
                        </w:rPr>
                        <w:t>Phone: 780-483-5352</w:t>
                      </w:r>
                      <w:r>
                        <w:rPr>
                          <w:color w:val="000000"/>
                        </w:rPr>
                        <w:br/>
                        <w:t xml:space="preserve">Email: </w:t>
                      </w:r>
                      <w:r>
                        <w:rPr>
                          <w:color w:val="0000FF"/>
                          <w:u w:val="single"/>
                        </w:rPr>
                        <w:t>laurierheights@epsb.ca</w:t>
                      </w:r>
                      <w:r>
                        <w:rPr>
                          <w:color w:val="0000FF"/>
                          <w:u w:val="single"/>
                        </w:rPr>
                        <w:br/>
                      </w:r>
                      <w:r>
                        <w:rPr>
                          <w:color w:val="000000"/>
                        </w:rPr>
                        <w:t>Website: laurier.heights.epsb.ca</w:t>
                      </w:r>
                    </w:p>
                    <w:p w:rsidR="00B54CED" w:rsidRDefault="00F24CF2">
                      <w:pPr>
                        <w:spacing w:line="275" w:lineRule="auto"/>
                        <w:textDirection w:val="btLr"/>
                      </w:pPr>
                      <w:r>
                        <w:rPr>
                          <w:color w:val="000000"/>
                        </w:rPr>
                        <w:t>Principal: Steven Greene</w:t>
                      </w:r>
                      <w:r>
                        <w:rPr>
                          <w:color w:val="000000"/>
                        </w:rPr>
                        <w:br/>
                        <w:t>Updated: September 14, 202</w:t>
                      </w:r>
                      <w:r>
                        <w:rPr>
                          <w:color w:val="000000"/>
                        </w:rPr>
                        <w:t>3</w:t>
                      </w:r>
                    </w:p>
                    <w:p w:rsidR="00B54CED" w:rsidRDefault="00B54CED">
                      <w:pPr>
                        <w:spacing w:line="275" w:lineRule="auto"/>
                        <w:textDirection w:val="btLr"/>
                      </w:pPr>
                    </w:p>
                    <w:p w:rsidR="00B54CED" w:rsidRDefault="00B54CED">
                      <w:pPr>
                        <w:spacing w:line="275" w:lineRule="auto"/>
                        <w:textDirection w:val="btLr"/>
                      </w:pPr>
                    </w:p>
                  </w:txbxContent>
                </v:textbox>
                <w10:wrap type="square"/>
              </v:rect>
            </w:pict>
          </mc:Fallback>
        </mc:AlternateContent>
      </w:r>
      <w:r>
        <w:br w:type="page"/>
      </w:r>
    </w:p>
    <w:p w:rsidR="00B54CED" w:rsidRDefault="00F24CF2">
      <w:pPr>
        <w:rPr>
          <w:rFonts w:ascii="Lucida Sans" w:eastAsia="Lucida Sans" w:hAnsi="Lucida Sans" w:cs="Lucida Sans"/>
          <w:b/>
          <w:sz w:val="16"/>
          <w:szCs w:val="16"/>
        </w:rPr>
      </w:pPr>
      <w:r>
        <w:rPr>
          <w:rFonts w:ascii="Lucida Sans" w:eastAsia="Lucida Sans" w:hAnsi="Lucida Sans" w:cs="Lucida Sans"/>
          <w:b/>
        </w:rPr>
        <w:lastRenderedPageBreak/>
        <w:t>Our Commitment to High Quality Learning Environments</w:t>
      </w:r>
    </w:p>
    <w:p w:rsidR="00B54CED" w:rsidRDefault="00F24CF2">
      <w:pPr>
        <w:rPr>
          <w:sz w:val="20"/>
          <w:szCs w:val="20"/>
        </w:rPr>
      </w:pPr>
      <w:r>
        <w:rPr>
          <w:sz w:val="20"/>
          <w:szCs w:val="20"/>
        </w:rPr>
        <w:t>At Edmonton Public Schools, we are deeply committed to the success and well-being of our students. Each student deserves a welcoming, inclusive, safe and healthy learning environment that supports their learning, respects diversity, and nurtures a sense of</w:t>
      </w:r>
      <w:r>
        <w:rPr>
          <w:sz w:val="20"/>
          <w:szCs w:val="20"/>
        </w:rPr>
        <w:t xml:space="preserve"> belonging.</w:t>
      </w:r>
    </w:p>
    <w:p w:rsidR="00B54CED" w:rsidRDefault="00F24CF2">
      <w:pPr>
        <w:rPr>
          <w:sz w:val="20"/>
          <w:szCs w:val="20"/>
        </w:rPr>
      </w:pPr>
      <w:r>
        <w:rPr>
          <w:sz w:val="20"/>
          <w:szCs w:val="20"/>
        </w:rPr>
        <w:t xml:space="preserve">As a Division, we have established clear behaviour expectations for all students, from Kindergarten to Grade 12. The expectations are outlined in the Board’s </w:t>
      </w:r>
      <w:hyperlink r:id="rId9">
        <w:r>
          <w:rPr>
            <w:color w:val="0000FF"/>
            <w:sz w:val="20"/>
            <w:szCs w:val="20"/>
            <w:u w:val="single"/>
          </w:rPr>
          <w:t>Student Behaviour and C</w:t>
        </w:r>
        <w:r>
          <w:rPr>
            <w:color w:val="0000FF"/>
            <w:sz w:val="20"/>
            <w:szCs w:val="20"/>
            <w:u w:val="single"/>
          </w:rPr>
          <w:t>onduct Policy</w:t>
        </w:r>
      </w:hyperlink>
      <w:r>
        <w:rPr>
          <w:sz w:val="20"/>
          <w:szCs w:val="20"/>
        </w:rPr>
        <w:t xml:space="preserve"> which was developed in consultation with students, parents, staff and community members. The policy outlines the rights and responsibilities of students and our expectations for student conduct, and the potential responses when students demon</w:t>
      </w:r>
      <w:r>
        <w:rPr>
          <w:sz w:val="20"/>
          <w:szCs w:val="20"/>
        </w:rPr>
        <w:t xml:space="preserve">strate unacceptable behaviour. </w:t>
      </w:r>
    </w:p>
    <w:p w:rsidR="00B54CED" w:rsidRDefault="00F24CF2">
      <w:pPr>
        <w:rPr>
          <w:sz w:val="20"/>
          <w:szCs w:val="20"/>
        </w:rPr>
      </w:pPr>
      <w:r>
        <w:rPr>
          <w:sz w:val="20"/>
          <w:szCs w:val="20"/>
        </w:rPr>
        <w:t>The role of parents and families in their child’s education plays a vital role in promoting positive student behaviour. Partnerships with families continue to make a difference for our students and staff. By working together</w:t>
      </w:r>
      <w:r>
        <w:rPr>
          <w:sz w:val="20"/>
          <w:szCs w:val="20"/>
        </w:rPr>
        <w:t>, we will ensure our students learn the importance of good character and conduct, and our schools will remain safe and secure places to learn and thrive.</w:t>
      </w:r>
    </w:p>
    <w:p w:rsidR="00B54CED" w:rsidRDefault="00F24CF2">
      <w:pPr>
        <w:rPr>
          <w:sz w:val="20"/>
          <w:szCs w:val="20"/>
        </w:rPr>
      </w:pPr>
      <w:r>
        <w:rPr>
          <w:noProof/>
          <w:sz w:val="17"/>
          <w:szCs w:val="17"/>
        </w:rPr>
        <w:drawing>
          <wp:inline distT="0" distB="0" distL="0" distR="0">
            <wp:extent cx="1225886" cy="471042"/>
            <wp:effectExtent l="0" t="0" r="0" b="0"/>
            <wp:docPr id="347" name="image1.png" descr="P:\Board Admin\Trustees' Office\TRUSTEE FILES 2017 - 2020\Electronic Pictures &amp; Signatures\Estabrooks, Trisha\Trisha Estabrooks.png"/>
            <wp:cNvGraphicFramePr/>
            <a:graphic xmlns:a="http://schemas.openxmlformats.org/drawingml/2006/main">
              <a:graphicData uri="http://schemas.openxmlformats.org/drawingml/2006/picture">
                <pic:pic xmlns:pic="http://schemas.openxmlformats.org/drawingml/2006/picture">
                  <pic:nvPicPr>
                    <pic:cNvPr id="0" name="image1.png" descr="P:\Board Admin\Trustees' Office\TRUSTEE FILES 2017 - 2020\Electronic Pictures &amp; Signatures\Estabrooks, Trisha\Trisha Estabrooks.png"/>
                    <pic:cNvPicPr preferRelativeResize="0"/>
                  </pic:nvPicPr>
                  <pic:blipFill>
                    <a:blip r:embed="rId10"/>
                    <a:srcRect/>
                    <a:stretch>
                      <a:fillRect/>
                    </a:stretch>
                  </pic:blipFill>
                  <pic:spPr>
                    <a:xfrm>
                      <a:off x="0" y="0"/>
                      <a:ext cx="1225886" cy="471042"/>
                    </a:xfrm>
                    <a:prstGeom prst="rect">
                      <a:avLst/>
                    </a:prstGeom>
                    <a:ln/>
                  </pic:spPr>
                </pic:pic>
              </a:graphicData>
            </a:graphic>
          </wp:inline>
        </w:drawing>
      </w:r>
    </w:p>
    <w:p w:rsidR="00B54CED" w:rsidRDefault="00F24CF2">
      <w:pPr>
        <w:rPr>
          <w:sz w:val="20"/>
          <w:szCs w:val="20"/>
        </w:rPr>
      </w:pPr>
      <w:r>
        <w:rPr>
          <w:sz w:val="20"/>
          <w:szCs w:val="20"/>
        </w:rPr>
        <w:t xml:space="preserve">Trisha </w:t>
      </w:r>
      <w:proofErr w:type="spellStart"/>
      <w:r>
        <w:rPr>
          <w:sz w:val="20"/>
          <w:szCs w:val="20"/>
        </w:rPr>
        <w:t>Estabrooks</w:t>
      </w:r>
      <w:proofErr w:type="spellEnd"/>
      <w:r>
        <w:rPr>
          <w:color w:val="FF0000"/>
          <w:sz w:val="20"/>
          <w:szCs w:val="20"/>
        </w:rPr>
        <w:br/>
      </w:r>
      <w:r>
        <w:rPr>
          <w:sz w:val="20"/>
          <w:szCs w:val="20"/>
        </w:rPr>
        <w:t>Board Chair</w:t>
      </w:r>
    </w:p>
    <w:p w:rsidR="00B54CED" w:rsidRDefault="00B54CED">
      <w:pPr>
        <w:rPr>
          <w:sz w:val="20"/>
          <w:szCs w:val="20"/>
        </w:rPr>
      </w:pPr>
    </w:p>
    <w:p w:rsidR="00B54CED" w:rsidRDefault="00F24CF2">
      <w:pPr>
        <w:rPr>
          <w:rFonts w:ascii="Lucida Sans" w:eastAsia="Lucida Sans" w:hAnsi="Lucida Sans" w:cs="Lucida Sans"/>
          <w:b/>
          <w:sz w:val="16"/>
          <w:szCs w:val="16"/>
        </w:rPr>
      </w:pPr>
      <w:r>
        <w:rPr>
          <w:rFonts w:ascii="Lucida Sans" w:eastAsia="Lucida Sans" w:hAnsi="Lucida Sans" w:cs="Lucida Sans"/>
          <w:b/>
        </w:rPr>
        <w:t>Student Success and Safety—Our Highest Priorities</w:t>
      </w:r>
    </w:p>
    <w:p w:rsidR="00B54CED" w:rsidRDefault="00F24CF2">
      <w:pPr>
        <w:rPr>
          <w:sz w:val="20"/>
          <w:szCs w:val="20"/>
        </w:rPr>
      </w:pPr>
      <w:r>
        <w:rPr>
          <w:sz w:val="20"/>
          <w:szCs w:val="20"/>
        </w:rPr>
        <w:t xml:space="preserve">It is our shared responsibility to ensure that each student can learn and realize their potential within a safe and caring learning environment. In addition to teaching the necessary learning outcomes, our schools are places where students can develop the </w:t>
      </w:r>
      <w:r>
        <w:rPr>
          <w:sz w:val="20"/>
          <w:szCs w:val="20"/>
        </w:rPr>
        <w:t xml:space="preserve">character and skills needed to become responsible, respectful, compassionate and successful citizens. </w:t>
      </w:r>
    </w:p>
    <w:p w:rsidR="00B54CED" w:rsidRDefault="00F24CF2">
      <w:pPr>
        <w:rPr>
          <w:sz w:val="20"/>
          <w:szCs w:val="20"/>
        </w:rPr>
      </w:pPr>
      <w:r>
        <w:rPr>
          <w:sz w:val="20"/>
          <w:szCs w:val="20"/>
        </w:rPr>
        <w:t xml:space="preserve">School staff use the </w:t>
      </w:r>
      <w:r>
        <w:rPr>
          <w:i/>
          <w:sz w:val="20"/>
          <w:szCs w:val="20"/>
        </w:rPr>
        <w:t>Education Act</w:t>
      </w:r>
      <w:r>
        <w:rPr>
          <w:sz w:val="20"/>
          <w:szCs w:val="20"/>
        </w:rPr>
        <w:t xml:space="preserve">, S.A. 2012, c.E-03, Board Policy </w:t>
      </w:r>
      <w:hyperlink r:id="rId11">
        <w:r>
          <w:rPr>
            <w:color w:val="0000FF"/>
            <w:sz w:val="20"/>
            <w:szCs w:val="20"/>
            <w:u w:val="single"/>
          </w:rPr>
          <w:t>HG.BP—Student Beha</w:t>
        </w:r>
        <w:r>
          <w:rPr>
            <w:color w:val="0000FF"/>
            <w:sz w:val="20"/>
            <w:szCs w:val="20"/>
            <w:u w:val="single"/>
          </w:rPr>
          <w:t>viour and Conduct</w:t>
        </w:r>
      </w:hyperlink>
      <w:r>
        <w:rPr>
          <w:sz w:val="20"/>
          <w:szCs w:val="20"/>
        </w:rPr>
        <w:t xml:space="preserve"> and Administrative Regulation </w:t>
      </w:r>
      <w:hyperlink r:id="rId12">
        <w:r>
          <w:rPr>
            <w:color w:val="0000FF"/>
            <w:sz w:val="20"/>
            <w:szCs w:val="20"/>
            <w:u w:val="single"/>
          </w:rPr>
          <w:t>HG.AR – Student Behaviour and Conduct</w:t>
        </w:r>
      </w:hyperlink>
      <w:r>
        <w:rPr>
          <w:sz w:val="20"/>
          <w:szCs w:val="20"/>
        </w:rPr>
        <w:t xml:space="preserve"> as the basis for creating this </w:t>
      </w:r>
      <w:r>
        <w:rPr>
          <w:b/>
          <w:sz w:val="20"/>
          <w:szCs w:val="20"/>
        </w:rPr>
        <w:t>Student Rights and Responsibilities</w:t>
      </w:r>
      <w:r>
        <w:rPr>
          <w:b/>
          <w:i/>
          <w:sz w:val="20"/>
          <w:szCs w:val="20"/>
        </w:rPr>
        <w:t xml:space="preserve"> </w:t>
      </w:r>
      <w:r>
        <w:rPr>
          <w:sz w:val="20"/>
          <w:szCs w:val="20"/>
        </w:rPr>
        <w:t>document. This document is designed to c</w:t>
      </w:r>
      <w:r>
        <w:rPr>
          <w:sz w:val="20"/>
          <w:szCs w:val="20"/>
        </w:rPr>
        <w:t>ommunicate expectations, and balances the overarching rights and responsibilities that are communicated in our policy with the unique context of each school. The expectations and processes outlined in this document are implemented by principals in collabor</w:t>
      </w:r>
      <w:r>
        <w:rPr>
          <w:sz w:val="20"/>
          <w:szCs w:val="20"/>
        </w:rPr>
        <w:t xml:space="preserve">ation with school staff, parents and local communities. </w:t>
      </w:r>
    </w:p>
    <w:p w:rsidR="00B54CED" w:rsidRDefault="00F24CF2">
      <w:pPr>
        <w:rPr>
          <w:sz w:val="20"/>
          <w:szCs w:val="20"/>
        </w:rPr>
      </w:pPr>
      <w:r>
        <w:rPr>
          <w:sz w:val="20"/>
          <w:szCs w:val="20"/>
        </w:rPr>
        <w:t>Ensuring each student can thrive in a safe, productive and welcoming learning environment is essential to our work in improving student achievement and high school completion rates. By working togeth</w:t>
      </w:r>
      <w:r>
        <w:rPr>
          <w:sz w:val="20"/>
          <w:szCs w:val="20"/>
        </w:rPr>
        <w:t xml:space="preserve">er to promote positive attitudes and responsible, respectful behaviour in our schools, we believe students will receive the greatest benefit during their educational journey. </w:t>
      </w:r>
      <w:r>
        <w:rPr>
          <w:noProof/>
        </w:rPr>
        <w:drawing>
          <wp:anchor distT="0" distB="0" distL="0" distR="0" simplePos="0" relativeHeight="251655168" behindDoc="1" locked="0" layoutInCell="1" hidden="0" allowOverlap="1">
            <wp:simplePos x="0" y="0"/>
            <wp:positionH relativeFrom="column">
              <wp:posOffset>18131</wp:posOffset>
            </wp:positionH>
            <wp:positionV relativeFrom="paragraph">
              <wp:posOffset>751840</wp:posOffset>
            </wp:positionV>
            <wp:extent cx="962025" cy="438785"/>
            <wp:effectExtent l="0" t="0" r="0" b="0"/>
            <wp:wrapNone/>
            <wp:docPr id="3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962025" cy="438785"/>
                    </a:xfrm>
                    <a:prstGeom prst="rect">
                      <a:avLst/>
                    </a:prstGeom>
                    <a:ln/>
                  </pic:spPr>
                </pic:pic>
              </a:graphicData>
            </a:graphic>
          </wp:anchor>
        </w:drawing>
      </w:r>
    </w:p>
    <w:p w:rsidR="00B54CED" w:rsidRDefault="00B54CED">
      <w:pPr>
        <w:rPr>
          <w:sz w:val="20"/>
          <w:szCs w:val="20"/>
        </w:rPr>
      </w:pPr>
    </w:p>
    <w:p w:rsidR="00B54CED" w:rsidRDefault="00B54CED">
      <w:pPr>
        <w:rPr>
          <w:sz w:val="20"/>
          <w:szCs w:val="20"/>
        </w:rPr>
      </w:pPr>
    </w:p>
    <w:p w:rsidR="00B54CED" w:rsidRDefault="00F24CF2">
      <w:pPr>
        <w:rPr>
          <w:sz w:val="20"/>
          <w:szCs w:val="20"/>
        </w:rPr>
      </w:pPr>
      <w:r>
        <w:rPr>
          <w:sz w:val="20"/>
          <w:szCs w:val="20"/>
        </w:rPr>
        <w:t>Darrel Robertson</w:t>
      </w:r>
      <w:r>
        <w:rPr>
          <w:sz w:val="20"/>
          <w:szCs w:val="20"/>
        </w:rPr>
        <w:br/>
        <w:t>Superintendent of Schools</w:t>
      </w:r>
    </w:p>
    <w:p w:rsidR="00B54CED" w:rsidRDefault="00B54CED">
      <w:pPr>
        <w:rPr>
          <w:rFonts w:ascii="Lucida Sans" w:eastAsia="Lucida Sans" w:hAnsi="Lucida Sans" w:cs="Lucida Sans"/>
          <w:b/>
          <w:color w:val="1F497D"/>
          <w:sz w:val="32"/>
          <w:szCs w:val="32"/>
        </w:rPr>
      </w:pPr>
    </w:p>
    <w:p w:rsidR="00B54CED" w:rsidRDefault="00F24CF2">
      <w:pPr>
        <w:pStyle w:val="Heading2"/>
        <w:rPr>
          <w:rFonts w:ascii="Lucida Sans" w:eastAsia="Lucida Sans" w:hAnsi="Lucida Sans" w:cs="Lucida Sans"/>
          <w:color w:val="1F497D"/>
          <w:sz w:val="32"/>
          <w:szCs w:val="32"/>
        </w:rPr>
      </w:pPr>
      <w:r>
        <w:rPr>
          <w:rFonts w:ascii="Lucida Sans" w:eastAsia="Lucida Sans" w:hAnsi="Lucida Sans" w:cs="Lucida Sans"/>
          <w:color w:val="1F497D"/>
          <w:sz w:val="32"/>
          <w:szCs w:val="32"/>
        </w:rPr>
        <w:t>Supporting Student Success</w:t>
      </w:r>
    </w:p>
    <w:p w:rsidR="00B54CED" w:rsidRDefault="00F24CF2">
      <w:r>
        <w:t xml:space="preserve">Members of the Edmonton Public Schools community, including students, parents, staff and trustees, have a shared responsibility to help students be successful in school. Safety and well-being </w:t>
      </w:r>
      <w:proofErr w:type="gramStart"/>
      <w:r>
        <w:t>is</w:t>
      </w:r>
      <w:proofErr w:type="gramEnd"/>
      <w:r>
        <w:t xml:space="preserve"> fundamental to our students thriving as learners, and experie</w:t>
      </w:r>
      <w:r>
        <w:t xml:space="preserve">ncing success and fulfillment both at school and in their lives. This </w:t>
      </w:r>
      <w:r>
        <w:rPr>
          <w:i/>
        </w:rPr>
        <w:t>Student Rights and Responsibilities</w:t>
      </w:r>
      <w:r>
        <w:t xml:space="preserve"> document has been created to communicate clear expectations for how our students are expected to behave in order to ensure they become the best studen</w:t>
      </w:r>
      <w:r>
        <w:t>ts and citizens they can be.</w:t>
      </w:r>
    </w:p>
    <w:p w:rsidR="00B54CED" w:rsidRDefault="00F24CF2">
      <w:pPr>
        <w:rPr>
          <w:b/>
        </w:rPr>
      </w:pPr>
      <w:r>
        <w:rPr>
          <w:b/>
        </w:rPr>
        <w:t>Parents support their child’s success and positive behaviour by:</w:t>
      </w:r>
    </w:p>
    <w:p w:rsidR="00B54CED" w:rsidRDefault="00F24CF2">
      <w:pPr>
        <w:numPr>
          <w:ilvl w:val="0"/>
          <w:numId w:val="1"/>
        </w:numPr>
        <w:pBdr>
          <w:top w:val="nil"/>
          <w:left w:val="nil"/>
          <w:bottom w:val="nil"/>
          <w:right w:val="nil"/>
          <w:between w:val="nil"/>
        </w:pBdr>
        <w:spacing w:after="0"/>
      </w:pPr>
      <w:r>
        <w:rPr>
          <w:color w:val="000000"/>
        </w:rPr>
        <w:t>taking an active role in their child’s personal and academic success</w:t>
      </w:r>
    </w:p>
    <w:p w:rsidR="00B54CED" w:rsidRDefault="00F24CF2">
      <w:pPr>
        <w:numPr>
          <w:ilvl w:val="0"/>
          <w:numId w:val="1"/>
        </w:numPr>
        <w:pBdr>
          <w:top w:val="nil"/>
          <w:left w:val="nil"/>
          <w:bottom w:val="nil"/>
          <w:right w:val="nil"/>
          <w:between w:val="nil"/>
        </w:pBdr>
        <w:spacing w:after="0"/>
      </w:pPr>
      <w:r>
        <w:rPr>
          <w:color w:val="000000"/>
        </w:rPr>
        <w:t>reviewing expectations outlined in this document with their child and helping them develop th</w:t>
      </w:r>
      <w:r>
        <w:rPr>
          <w:color w:val="000000"/>
        </w:rPr>
        <w:t>e skills required to meet the school’s expectations</w:t>
      </w:r>
    </w:p>
    <w:p w:rsidR="00B54CED" w:rsidRDefault="00F24CF2">
      <w:pPr>
        <w:numPr>
          <w:ilvl w:val="0"/>
          <w:numId w:val="1"/>
        </w:numPr>
        <w:pBdr>
          <w:top w:val="nil"/>
          <w:left w:val="nil"/>
          <w:bottom w:val="nil"/>
          <w:right w:val="nil"/>
          <w:between w:val="nil"/>
        </w:pBdr>
        <w:spacing w:after="0"/>
      </w:pPr>
      <w:r>
        <w:rPr>
          <w:color w:val="000000"/>
        </w:rPr>
        <w:t>helping them to attend school regularly and punctually</w:t>
      </w:r>
    </w:p>
    <w:p w:rsidR="00B54CED" w:rsidRDefault="00F24CF2">
      <w:pPr>
        <w:numPr>
          <w:ilvl w:val="0"/>
          <w:numId w:val="1"/>
        </w:numPr>
        <w:pBdr>
          <w:top w:val="nil"/>
          <w:left w:val="nil"/>
          <w:bottom w:val="nil"/>
          <w:right w:val="nil"/>
          <w:between w:val="nil"/>
        </w:pBdr>
        <w:spacing w:after="0"/>
      </w:pPr>
      <w:r>
        <w:rPr>
          <w:color w:val="000000"/>
        </w:rPr>
        <w:t>encouraging and modelling collaborative, positive and respectful relationships with others in the school community</w:t>
      </w:r>
    </w:p>
    <w:p w:rsidR="00B54CED" w:rsidRDefault="00F24CF2">
      <w:pPr>
        <w:numPr>
          <w:ilvl w:val="0"/>
          <w:numId w:val="1"/>
        </w:numPr>
        <w:pBdr>
          <w:top w:val="nil"/>
          <w:left w:val="nil"/>
          <w:bottom w:val="nil"/>
          <w:right w:val="nil"/>
          <w:between w:val="nil"/>
        </w:pBdr>
        <w:spacing w:after="0"/>
      </w:pPr>
      <w:r>
        <w:rPr>
          <w:color w:val="000000"/>
        </w:rPr>
        <w:t>contributing to a welcoming, carin</w:t>
      </w:r>
      <w:r>
        <w:rPr>
          <w:color w:val="000000"/>
        </w:rPr>
        <w:t xml:space="preserve">g, respectful, and safe learning environment </w:t>
      </w:r>
    </w:p>
    <w:p w:rsidR="00B54CED" w:rsidRDefault="00F24CF2">
      <w:pPr>
        <w:numPr>
          <w:ilvl w:val="0"/>
          <w:numId w:val="1"/>
        </w:numPr>
        <w:pBdr>
          <w:top w:val="nil"/>
          <w:left w:val="nil"/>
          <w:bottom w:val="nil"/>
          <w:right w:val="nil"/>
          <w:between w:val="nil"/>
        </w:pBdr>
      </w:pPr>
      <w:r>
        <w:rPr>
          <w:color w:val="000000"/>
        </w:rPr>
        <w:t>reporting to the school any circumstances which may impact student safety</w:t>
      </w:r>
    </w:p>
    <w:p w:rsidR="00B54CED" w:rsidRDefault="00F24CF2">
      <w:pPr>
        <w:rPr>
          <w:b/>
        </w:rPr>
      </w:pPr>
      <w:r>
        <w:rPr>
          <w:b/>
        </w:rPr>
        <w:t>Students are responsible for their behaviour and effort, and are expected to:</w:t>
      </w:r>
    </w:p>
    <w:p w:rsidR="00B54CED" w:rsidRDefault="00F24CF2">
      <w:pPr>
        <w:numPr>
          <w:ilvl w:val="0"/>
          <w:numId w:val="3"/>
        </w:numPr>
        <w:pBdr>
          <w:top w:val="nil"/>
          <w:left w:val="nil"/>
          <w:bottom w:val="nil"/>
          <w:right w:val="nil"/>
          <w:between w:val="nil"/>
        </w:pBdr>
        <w:spacing w:after="0"/>
      </w:pPr>
      <w:r>
        <w:rPr>
          <w:color w:val="000000"/>
        </w:rPr>
        <w:t>contribute a welcoming, caring, inclusive, respectful and safe learning environment that commits to anti-racism and equity</w:t>
      </w:r>
    </w:p>
    <w:p w:rsidR="00B54CED" w:rsidRDefault="00F24CF2">
      <w:pPr>
        <w:numPr>
          <w:ilvl w:val="0"/>
          <w:numId w:val="3"/>
        </w:numPr>
        <w:pBdr>
          <w:top w:val="nil"/>
          <w:left w:val="nil"/>
          <w:bottom w:val="nil"/>
          <w:right w:val="nil"/>
          <w:between w:val="nil"/>
        </w:pBdr>
        <w:spacing w:after="0"/>
      </w:pPr>
      <w:r>
        <w:rPr>
          <w:color w:val="000000"/>
        </w:rPr>
        <w:t>learn, practice and demonstrate positive personal and interpersonal skills and attributes</w:t>
      </w:r>
    </w:p>
    <w:p w:rsidR="00B54CED" w:rsidRDefault="00F24CF2">
      <w:pPr>
        <w:numPr>
          <w:ilvl w:val="0"/>
          <w:numId w:val="3"/>
        </w:numPr>
        <w:pBdr>
          <w:top w:val="nil"/>
          <w:left w:val="nil"/>
          <w:bottom w:val="nil"/>
          <w:right w:val="nil"/>
          <w:between w:val="nil"/>
        </w:pBdr>
        <w:spacing w:after="0"/>
      </w:pPr>
      <w:r>
        <w:rPr>
          <w:color w:val="000000"/>
        </w:rPr>
        <w:t>use their abilities and talents to gain max</w:t>
      </w:r>
      <w:r>
        <w:rPr>
          <w:color w:val="000000"/>
        </w:rPr>
        <w:t>imum learning benefit from their school experience</w:t>
      </w:r>
    </w:p>
    <w:p w:rsidR="00B54CED" w:rsidRDefault="00F24CF2">
      <w:pPr>
        <w:numPr>
          <w:ilvl w:val="0"/>
          <w:numId w:val="3"/>
        </w:numPr>
        <w:pBdr>
          <w:top w:val="nil"/>
          <w:left w:val="nil"/>
          <w:bottom w:val="nil"/>
          <w:right w:val="nil"/>
          <w:between w:val="nil"/>
        </w:pBdr>
        <w:spacing w:after="0"/>
      </w:pPr>
      <w:r>
        <w:rPr>
          <w:color w:val="000000"/>
        </w:rPr>
        <w:t>attend school regularly and punctually</w:t>
      </w:r>
    </w:p>
    <w:p w:rsidR="00B54CED" w:rsidRDefault="00F24CF2">
      <w:pPr>
        <w:numPr>
          <w:ilvl w:val="0"/>
          <w:numId w:val="3"/>
        </w:numPr>
        <w:pBdr>
          <w:top w:val="nil"/>
          <w:left w:val="nil"/>
          <w:bottom w:val="nil"/>
          <w:right w:val="nil"/>
          <w:between w:val="nil"/>
        </w:pBdr>
      </w:pPr>
      <w:r>
        <w:rPr>
          <w:color w:val="000000"/>
        </w:rPr>
        <w:t>be accountable for behaviour which impacts others in the school, whether or not the behaviour occurs within the school building or during the school day or by electro</w:t>
      </w:r>
      <w:r>
        <w:rPr>
          <w:color w:val="000000"/>
        </w:rPr>
        <w:t>nic means</w:t>
      </w:r>
    </w:p>
    <w:p w:rsidR="00B54CED" w:rsidRDefault="00F24CF2">
      <w:pPr>
        <w:rPr>
          <w:b/>
        </w:rPr>
      </w:pPr>
      <w:r>
        <w:rPr>
          <w:b/>
        </w:rPr>
        <w:t>School staff will help your child succeed by:</w:t>
      </w:r>
    </w:p>
    <w:p w:rsidR="00B54CED" w:rsidRDefault="00F24CF2">
      <w:pPr>
        <w:numPr>
          <w:ilvl w:val="0"/>
          <w:numId w:val="6"/>
        </w:numPr>
        <w:pBdr>
          <w:top w:val="nil"/>
          <w:left w:val="nil"/>
          <w:bottom w:val="nil"/>
          <w:right w:val="nil"/>
          <w:between w:val="nil"/>
        </w:pBdr>
        <w:spacing w:after="0"/>
      </w:pPr>
      <w:r>
        <w:rPr>
          <w:color w:val="000000"/>
        </w:rPr>
        <w:t>providing a welcoming, caring, respectful, inclusive and safe learning environment that respects diversity, commits to anti-racism and equity, and fosters a sense of belonging</w:t>
      </w:r>
    </w:p>
    <w:p w:rsidR="00B54CED" w:rsidRDefault="00F24CF2">
      <w:pPr>
        <w:numPr>
          <w:ilvl w:val="0"/>
          <w:numId w:val="6"/>
        </w:numPr>
        <w:pBdr>
          <w:top w:val="nil"/>
          <w:left w:val="nil"/>
          <w:bottom w:val="nil"/>
          <w:right w:val="nil"/>
          <w:between w:val="nil"/>
        </w:pBdr>
        <w:spacing w:after="0"/>
      </w:pPr>
      <w:r>
        <w:rPr>
          <w:color w:val="000000"/>
        </w:rPr>
        <w:t>ensuring that students a</w:t>
      </w:r>
      <w:r>
        <w:rPr>
          <w:color w:val="000000"/>
        </w:rPr>
        <w:t>nd parents understand the school’s expectations for student behaviour</w:t>
      </w:r>
    </w:p>
    <w:p w:rsidR="00B54CED" w:rsidRDefault="00F24CF2">
      <w:pPr>
        <w:numPr>
          <w:ilvl w:val="0"/>
          <w:numId w:val="6"/>
        </w:numPr>
        <w:pBdr>
          <w:top w:val="nil"/>
          <w:left w:val="nil"/>
          <w:bottom w:val="nil"/>
          <w:right w:val="nil"/>
          <w:between w:val="nil"/>
        </w:pBdr>
        <w:spacing w:after="0"/>
      </w:pPr>
      <w:r>
        <w:rPr>
          <w:color w:val="000000"/>
        </w:rPr>
        <w:t>establishing supports and processes at the school to proactively guide positive student behaviour</w:t>
      </w:r>
    </w:p>
    <w:p w:rsidR="00B54CED" w:rsidRDefault="00F24CF2">
      <w:pPr>
        <w:numPr>
          <w:ilvl w:val="0"/>
          <w:numId w:val="6"/>
        </w:numPr>
        <w:pBdr>
          <w:top w:val="nil"/>
          <w:left w:val="nil"/>
          <w:bottom w:val="nil"/>
          <w:right w:val="nil"/>
          <w:between w:val="nil"/>
        </w:pBdr>
        <w:spacing w:after="0"/>
      </w:pPr>
      <w:r>
        <w:rPr>
          <w:color w:val="000000"/>
        </w:rPr>
        <w:t>helping students develop and practice the skills and attributes to meet these expectatio</w:t>
      </w:r>
      <w:r>
        <w:rPr>
          <w:color w:val="000000"/>
        </w:rPr>
        <w:t>ns</w:t>
      </w:r>
    </w:p>
    <w:p w:rsidR="00B54CED" w:rsidRDefault="00F24CF2">
      <w:pPr>
        <w:numPr>
          <w:ilvl w:val="0"/>
          <w:numId w:val="6"/>
        </w:numPr>
        <w:pBdr>
          <w:top w:val="nil"/>
          <w:left w:val="nil"/>
          <w:bottom w:val="nil"/>
          <w:right w:val="nil"/>
          <w:between w:val="nil"/>
        </w:pBdr>
      </w:pPr>
      <w:r>
        <w:rPr>
          <w:color w:val="000000"/>
        </w:rPr>
        <w:t>working with students, parents and other school staff to address behaviour concerns, including implementing appropriate responses to address inappropriate student behaviour</w:t>
      </w:r>
    </w:p>
    <w:p w:rsidR="00B54CED" w:rsidRDefault="00F24CF2">
      <w:r>
        <w:t xml:space="preserve">To support a shared understanding of the language and intent of this document, refer to the </w:t>
      </w:r>
      <w:hyperlink r:id="rId14">
        <w:r>
          <w:rPr>
            <w:color w:val="0000FF"/>
            <w:u w:val="single"/>
          </w:rPr>
          <w:t>glossary</w:t>
        </w:r>
      </w:hyperlink>
      <w:r>
        <w:t xml:space="preserve"> for a definition of terms.</w:t>
      </w:r>
    </w:p>
    <w:p w:rsidR="00B54CED" w:rsidRDefault="00F24CF2">
      <w:pPr>
        <w:rPr>
          <w:sz w:val="32"/>
          <w:szCs w:val="32"/>
        </w:rPr>
      </w:pPr>
      <w:r>
        <w:br w:type="page"/>
      </w:r>
    </w:p>
    <w:p w:rsidR="00B54CED" w:rsidRDefault="00F24CF2">
      <w:pPr>
        <w:pStyle w:val="Heading2"/>
        <w:rPr>
          <w:rFonts w:ascii="Lucida Sans" w:eastAsia="Lucida Sans" w:hAnsi="Lucida Sans" w:cs="Lucida Sans"/>
          <w:color w:val="1F497D"/>
          <w:sz w:val="32"/>
          <w:szCs w:val="32"/>
        </w:rPr>
      </w:pPr>
      <w:r>
        <w:rPr>
          <w:rFonts w:ascii="Lucida Sans" w:eastAsia="Lucida Sans" w:hAnsi="Lucida Sans" w:cs="Lucida Sans"/>
          <w:color w:val="1F497D"/>
          <w:sz w:val="32"/>
          <w:szCs w:val="32"/>
        </w:rPr>
        <w:lastRenderedPageBreak/>
        <w:t>Our Belief</w:t>
      </w:r>
      <w:r>
        <w:rPr>
          <w:rFonts w:ascii="Lucida Sans" w:eastAsia="Lucida Sans" w:hAnsi="Lucida Sans" w:cs="Lucida Sans"/>
          <w:color w:val="1F497D"/>
          <w:sz w:val="32"/>
          <w:szCs w:val="32"/>
        </w:rPr>
        <w:t xml:space="preserve"> and Commitment</w:t>
      </w:r>
    </w:p>
    <w:p w:rsidR="00B54CED" w:rsidRDefault="00F24CF2">
      <w:pPr>
        <w:rPr>
          <w:b/>
        </w:rPr>
      </w:pPr>
      <w:r>
        <w:rPr>
          <w:b/>
        </w:rPr>
        <w:t>Our Belief and Commitment</w:t>
      </w:r>
    </w:p>
    <w:p w:rsidR="00B54CED" w:rsidRDefault="00F24CF2">
      <w:pPr>
        <w:rPr>
          <w:b/>
        </w:rPr>
      </w:pPr>
      <w:r>
        <w:rPr>
          <w:b/>
        </w:rPr>
        <w:t>At Laurier Heights School, we are committed to ensuring our school is a welcoming, caring, respectful and safe learning environment for all students. We will treat each other as we would like to be treated ourselves. Our goal is to help students become pos</w:t>
      </w:r>
      <w:r>
        <w:rPr>
          <w:b/>
        </w:rPr>
        <w:t xml:space="preserve">itive, productive citizens within and outside our school walls. Although staff focus on the positive, there are times when students will make inappropriate choices. When this happens, we will work with the student to help them learn from their mistake and </w:t>
      </w:r>
      <w:r>
        <w:rPr>
          <w:b/>
        </w:rPr>
        <w:t>repair any harm caused.</w:t>
      </w:r>
    </w:p>
    <w:p w:rsidR="00B54CED" w:rsidRDefault="00F24CF2">
      <w:pPr>
        <w:rPr>
          <w:b/>
        </w:rPr>
      </w:pPr>
      <w:r>
        <w:rPr>
          <w:b/>
        </w:rPr>
        <w:t>We believe in nurturing and developing independent, responsible and reflective 21st century learners. As educators, our duty is to empower our students and strengthen their academic and social well-being. Through relationship-buildi</w:t>
      </w:r>
      <w:r>
        <w:rPr>
          <w:b/>
        </w:rPr>
        <w:t>ng and student engagement, our focus is to address our student needs and assist them to gain self-confidence, compassion and skills which will assist them to explore the world with a sense of curiosity and imagination.</w:t>
      </w:r>
    </w:p>
    <w:p w:rsidR="00B54CED" w:rsidRDefault="00F24CF2">
      <w:pPr>
        <w:rPr>
          <w:b/>
        </w:rPr>
      </w:pPr>
      <w:r>
        <w:rPr>
          <w:b/>
        </w:rPr>
        <w:t>Cooperation and collaboration with ou</w:t>
      </w:r>
      <w:r>
        <w:rPr>
          <w:b/>
        </w:rPr>
        <w:t>r parent and community stakeholders is an essential element in our students’ educational journeys. Our staff and parent community work diligently to encourage our students to become ethical, engaged citizens who demonstrate the entrepreneurial spirit by in</w:t>
      </w:r>
      <w:r>
        <w:rPr>
          <w:b/>
        </w:rPr>
        <w:t>volving themselves in various social, cultural, global and environmental campaigns. By instilling the passion in our students to become lifelong learners and leaders, they will become reflective thinkers who willingly and innovatively contribute to society</w:t>
      </w:r>
      <w:r>
        <w:rPr>
          <w:b/>
        </w:rPr>
        <w:t>.</w:t>
      </w:r>
    </w:p>
    <w:p w:rsidR="00B54CED" w:rsidRDefault="00B54CED">
      <w:pPr>
        <w:ind w:left="720"/>
        <w:rPr>
          <w:b/>
        </w:rPr>
      </w:pPr>
    </w:p>
    <w:p w:rsidR="00B54CED" w:rsidRDefault="00F24CF2">
      <w:pPr>
        <w:ind w:left="720" w:firstLine="720"/>
        <w:rPr>
          <w:highlight w:val="white"/>
        </w:rPr>
      </w:pPr>
      <w:r>
        <w:rPr>
          <w:noProof/>
          <w:highlight w:val="yellow"/>
        </w:rPr>
        <w:drawing>
          <wp:inline distT="114300" distB="114300" distL="114300" distR="114300">
            <wp:extent cx="4667250" cy="2524125"/>
            <wp:effectExtent l="25400" t="25400" r="25400" b="25400"/>
            <wp:docPr id="3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4667250" cy="2524125"/>
                    </a:xfrm>
                    <a:prstGeom prst="rect">
                      <a:avLst/>
                    </a:prstGeom>
                    <a:ln w="25400">
                      <a:solidFill>
                        <a:srgbClr val="FFFFFF"/>
                      </a:solidFill>
                      <a:prstDash val="solid"/>
                    </a:ln>
                  </pic:spPr>
                </pic:pic>
              </a:graphicData>
            </a:graphic>
          </wp:inline>
        </w:drawing>
      </w:r>
    </w:p>
    <w:p w:rsidR="00B54CED" w:rsidRDefault="00B54CED">
      <w:pPr>
        <w:rPr>
          <w:highlight w:val="white"/>
        </w:rPr>
      </w:pPr>
    </w:p>
    <w:p w:rsidR="00B54CED" w:rsidRDefault="00B54CED">
      <w:pPr>
        <w:pStyle w:val="Heading1"/>
        <w:rPr>
          <w:rFonts w:ascii="Lucida Sans" w:eastAsia="Lucida Sans" w:hAnsi="Lucida Sans" w:cs="Lucida Sans"/>
          <w:sz w:val="32"/>
          <w:szCs w:val="32"/>
        </w:rPr>
      </w:pPr>
    </w:p>
    <w:p w:rsidR="00B54CED" w:rsidRDefault="00F24CF2">
      <w:pPr>
        <w:pStyle w:val="Heading1"/>
        <w:rPr>
          <w:rFonts w:ascii="Lucida Sans" w:eastAsia="Lucida Sans" w:hAnsi="Lucida Sans" w:cs="Lucida Sans"/>
          <w:sz w:val="32"/>
          <w:szCs w:val="32"/>
        </w:rPr>
      </w:pPr>
      <w:r>
        <w:rPr>
          <w:rFonts w:ascii="Lucida Sans" w:eastAsia="Lucida Sans" w:hAnsi="Lucida Sans" w:cs="Lucida Sans"/>
          <w:sz w:val="32"/>
          <w:szCs w:val="32"/>
        </w:rPr>
        <w:t>Rights and Responsibilities</w:t>
      </w:r>
    </w:p>
    <w:p w:rsidR="00B54CED" w:rsidRDefault="00F24CF2">
      <w:r>
        <w:t>Our school Division recognizes the following fundamental rights and responsibilities:</w:t>
      </w:r>
    </w:p>
    <w:p w:rsidR="00B54CED" w:rsidRDefault="00F24CF2">
      <w:pPr>
        <w:ind w:left="360"/>
      </w:pPr>
      <w:r>
        <w:t>All students have the right to be treated with dignity, respect and fairness by other staff and students.</w:t>
      </w:r>
    </w:p>
    <w:p w:rsidR="00B54CED" w:rsidRDefault="00F24CF2">
      <w:pPr>
        <w:ind w:left="360"/>
      </w:pPr>
      <w:r>
        <w:t xml:space="preserve">Students, parents, staff and </w:t>
      </w:r>
      <w:r>
        <w:t xml:space="preserve">trustees have a shared responsibility to create and support welcoming, caring, respectful, inclusive and safe learning environments. </w:t>
      </w:r>
    </w:p>
    <w:p w:rsidR="00B54CED" w:rsidRDefault="00F24CF2">
      <w:pPr>
        <w:ind w:left="360"/>
      </w:pPr>
      <w:r>
        <w:t xml:space="preserve">All members of our school community are expected to respect diversity and not engage in any form of bullying, harassment, </w:t>
      </w:r>
      <w:r>
        <w:t>threats, intimidation or discrimination on the basis of race, religious beliefs, colour, gender, gender identity, gender expression, physical disability, mental disability, ancestry, place of origin, marital status, source of income, family status or sexua</w:t>
      </w:r>
      <w:r>
        <w:t>l orientation.</w:t>
      </w:r>
    </w:p>
    <w:p w:rsidR="00B54CED" w:rsidRDefault="00F24CF2">
      <w:pPr>
        <w:ind w:left="360"/>
      </w:pPr>
      <w:r>
        <w:rPr>
          <w:noProof/>
        </w:rPr>
        <mc:AlternateContent>
          <mc:Choice Requires="wps">
            <w:drawing>
              <wp:anchor distT="45720" distB="45720" distL="114300" distR="114300" simplePos="0" relativeHeight="251656192" behindDoc="0" locked="0" layoutInCell="1" hidden="0" allowOverlap="1">
                <wp:simplePos x="0" y="0"/>
                <wp:positionH relativeFrom="column">
                  <wp:posOffset>85725</wp:posOffset>
                </wp:positionH>
                <wp:positionV relativeFrom="paragraph">
                  <wp:posOffset>715645</wp:posOffset>
                </wp:positionV>
                <wp:extent cx="6309360" cy="3409950"/>
                <wp:effectExtent l="0" t="0" r="15240" b="19050"/>
                <wp:wrapSquare wrapText="bothSides" distT="45720" distB="45720" distL="114300" distR="114300"/>
                <wp:docPr id="343" name=""/>
                <wp:cNvGraphicFramePr/>
                <a:graphic xmlns:a="http://schemas.openxmlformats.org/drawingml/2006/main">
                  <a:graphicData uri="http://schemas.microsoft.com/office/word/2010/wordprocessingShape">
                    <wps:wsp>
                      <wps:cNvSpPr/>
                      <wps:spPr>
                        <a:xfrm>
                          <a:off x="0" y="0"/>
                          <a:ext cx="6309360" cy="340995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B54CED" w:rsidRDefault="00F24CF2">
                            <w:pPr>
                              <w:spacing w:line="275" w:lineRule="auto"/>
                              <w:textDirection w:val="btLr"/>
                            </w:pPr>
                            <w:r>
                              <w:rPr>
                                <w:b/>
                                <w:color w:val="000000"/>
                                <w:sz w:val="24"/>
                              </w:rPr>
                              <w:t>Anti-Racism and Equity</w:t>
                            </w:r>
                          </w:p>
                          <w:p w:rsidR="00B54CED" w:rsidRDefault="00F24CF2">
                            <w:pPr>
                              <w:spacing w:line="274" w:lineRule="auto"/>
                              <w:textDirection w:val="btLr"/>
                            </w:pPr>
                            <w:r>
                              <w:rPr>
                                <w:color w:val="000000"/>
                                <w:sz w:val="24"/>
                              </w:rPr>
                              <w:t>All members of the Edmonton Public Schools community have the right to learn and work in an environment that:</w:t>
                            </w:r>
                          </w:p>
                          <w:p w:rsidR="00B54CED" w:rsidRDefault="00F24CF2" w:rsidP="00F24CF2">
                            <w:pPr>
                              <w:pStyle w:val="ListParagraph"/>
                              <w:numPr>
                                <w:ilvl w:val="0"/>
                                <w:numId w:val="16"/>
                              </w:numPr>
                              <w:spacing w:after="0" w:line="240" w:lineRule="auto"/>
                              <w:textDirection w:val="btLr"/>
                            </w:pPr>
                            <w:r w:rsidRPr="00F24CF2">
                              <w:rPr>
                                <w:color w:val="000000"/>
                                <w:sz w:val="24"/>
                              </w:rPr>
                              <w:t>is free of discrimination, prejudice, and racism</w:t>
                            </w:r>
                          </w:p>
                          <w:p w:rsidR="00B54CED" w:rsidRDefault="00F24CF2" w:rsidP="00F24CF2">
                            <w:pPr>
                              <w:pStyle w:val="ListParagraph"/>
                              <w:numPr>
                                <w:ilvl w:val="0"/>
                                <w:numId w:val="16"/>
                              </w:numPr>
                              <w:spacing w:after="0" w:line="240" w:lineRule="auto"/>
                              <w:textDirection w:val="btLr"/>
                            </w:pPr>
                            <w:r w:rsidRPr="00F24CF2">
                              <w:rPr>
                                <w:color w:val="000000"/>
                                <w:sz w:val="24"/>
                              </w:rPr>
                              <w:t>recognizes diversity as a strength</w:t>
                            </w:r>
                          </w:p>
                          <w:p w:rsidR="00B54CED" w:rsidRDefault="00F24CF2" w:rsidP="00F24CF2">
                            <w:pPr>
                              <w:pStyle w:val="ListParagraph"/>
                              <w:numPr>
                                <w:ilvl w:val="0"/>
                                <w:numId w:val="16"/>
                              </w:numPr>
                              <w:spacing w:after="0" w:line="240" w:lineRule="auto"/>
                              <w:textDirection w:val="btLr"/>
                            </w:pPr>
                            <w:r w:rsidRPr="00F24CF2">
                              <w:rPr>
                                <w:color w:val="000000"/>
                                <w:sz w:val="24"/>
                              </w:rPr>
                              <w:t xml:space="preserve">supports each individual to be included and feel represented in their greater school community. </w:t>
                            </w:r>
                          </w:p>
                          <w:p w:rsidR="00B54CED" w:rsidRDefault="00B54CED">
                            <w:pPr>
                              <w:spacing w:after="0" w:line="240" w:lineRule="auto"/>
                              <w:textDirection w:val="btLr"/>
                            </w:pPr>
                          </w:p>
                          <w:p w:rsidR="00B54CED" w:rsidRDefault="00F24CF2">
                            <w:pPr>
                              <w:spacing w:after="0" w:line="240" w:lineRule="auto"/>
                              <w:textDirection w:val="btLr"/>
                            </w:pPr>
                            <w:r>
                              <w:rPr>
                                <w:color w:val="000000"/>
                                <w:sz w:val="24"/>
                              </w:rPr>
                              <w:t>All members of the Edmonton Public Schools community have the responsibility to:</w:t>
                            </w:r>
                          </w:p>
                          <w:p w:rsidR="00F24CF2" w:rsidRDefault="00F24CF2" w:rsidP="00F24CF2">
                            <w:pPr>
                              <w:spacing w:after="0" w:line="240" w:lineRule="auto"/>
                              <w:textDirection w:val="btLr"/>
                              <w:rPr>
                                <w:color w:val="000000"/>
                                <w:sz w:val="24"/>
                              </w:rPr>
                            </w:pPr>
                          </w:p>
                          <w:p w:rsidR="00B54CED" w:rsidRDefault="00F24CF2" w:rsidP="00F24CF2">
                            <w:pPr>
                              <w:pStyle w:val="ListParagraph"/>
                              <w:numPr>
                                <w:ilvl w:val="0"/>
                                <w:numId w:val="17"/>
                              </w:numPr>
                              <w:spacing w:after="0" w:line="240" w:lineRule="auto"/>
                              <w:textDirection w:val="btLr"/>
                            </w:pPr>
                            <w:r w:rsidRPr="00F24CF2">
                              <w:rPr>
                                <w:color w:val="000000"/>
                                <w:sz w:val="24"/>
                              </w:rPr>
                              <w:t>demonstrate respect for diverse cultural perspectives, traditions, languages,</w:t>
                            </w:r>
                            <w:r w:rsidRPr="00F24CF2">
                              <w:rPr>
                                <w:color w:val="000000"/>
                                <w:sz w:val="24"/>
                              </w:rPr>
                              <w:t xml:space="preserve"> beliefs and values</w:t>
                            </w:r>
                          </w:p>
                          <w:p w:rsidR="00B54CED" w:rsidRDefault="00F24CF2" w:rsidP="00F24CF2">
                            <w:pPr>
                              <w:pStyle w:val="ListParagraph"/>
                              <w:numPr>
                                <w:ilvl w:val="0"/>
                                <w:numId w:val="17"/>
                              </w:numPr>
                              <w:spacing w:after="0" w:line="240" w:lineRule="auto"/>
                              <w:textDirection w:val="btLr"/>
                            </w:pPr>
                            <w:r w:rsidRPr="00F24CF2">
                              <w:rPr>
                                <w:color w:val="000000"/>
                                <w:sz w:val="24"/>
                              </w:rPr>
                              <w:t>learn and work together as a part of the broader school community to end racism and discrimination</w:t>
                            </w:r>
                          </w:p>
                          <w:p w:rsidR="00B54CED" w:rsidRDefault="00F24CF2" w:rsidP="00F24CF2">
                            <w:pPr>
                              <w:pStyle w:val="ListParagraph"/>
                              <w:numPr>
                                <w:ilvl w:val="0"/>
                                <w:numId w:val="17"/>
                              </w:numPr>
                              <w:spacing w:after="0" w:line="240" w:lineRule="auto"/>
                              <w:textDirection w:val="btLr"/>
                            </w:pPr>
                            <w:r w:rsidRPr="00F24CF2">
                              <w:rPr>
                                <w:color w:val="000000"/>
                                <w:sz w:val="24"/>
                              </w:rPr>
                              <w:t>report, not participate in, and not tolerate acts of racism or discrimination.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6.75pt;margin-top:56.35pt;width:496.8pt;height:26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" fillcolor="#d8d8d8">
                <v:stroke startarrowwidth="narrow" startarrowlength="short" endarrowwidth="narrow" endarrowlength="short"/>
                <v:textbox inset="2.53958mm,1.2694mm,2.53958mm,1.2694mm">
                  <w:txbxContent>
                    <w:p w:rsidR="00B54CED" w:rsidRDefault="00F24CF2">
                      <w:pPr>
                        <w:spacing w:line="275" w:lineRule="auto"/>
                        <w:textDirection w:val="btLr"/>
                      </w:pPr>
                      <w:r>
                        <w:rPr>
                          <w:b/>
                          <w:color w:val="000000"/>
                          <w:sz w:val="24"/>
                        </w:rPr>
                        <w:t>Anti-Racism and Equity</w:t>
                      </w:r>
                    </w:p>
                    <w:p w:rsidR="00B54CED" w:rsidRDefault="00F24CF2">
                      <w:pPr>
                        <w:spacing w:line="274" w:lineRule="auto"/>
                        <w:textDirection w:val="btLr"/>
                      </w:pPr>
                      <w:r>
                        <w:rPr>
                          <w:color w:val="000000"/>
                          <w:sz w:val="24"/>
                        </w:rPr>
                        <w:t>All members of the Edmonton Public Schools community have the right to learn and work in an environment that:</w:t>
                      </w:r>
                    </w:p>
                    <w:p w:rsidR="00B54CED" w:rsidRDefault="00F24CF2" w:rsidP="00F24CF2">
                      <w:pPr>
                        <w:pStyle w:val="ListParagraph"/>
                        <w:numPr>
                          <w:ilvl w:val="0"/>
                          <w:numId w:val="16"/>
                        </w:numPr>
                        <w:spacing w:after="0" w:line="240" w:lineRule="auto"/>
                        <w:textDirection w:val="btLr"/>
                      </w:pPr>
                      <w:r w:rsidRPr="00F24CF2">
                        <w:rPr>
                          <w:color w:val="000000"/>
                          <w:sz w:val="24"/>
                        </w:rPr>
                        <w:t>is free of discrimination, prejudice, and racism</w:t>
                      </w:r>
                    </w:p>
                    <w:p w:rsidR="00B54CED" w:rsidRDefault="00F24CF2" w:rsidP="00F24CF2">
                      <w:pPr>
                        <w:pStyle w:val="ListParagraph"/>
                        <w:numPr>
                          <w:ilvl w:val="0"/>
                          <w:numId w:val="16"/>
                        </w:numPr>
                        <w:spacing w:after="0" w:line="240" w:lineRule="auto"/>
                        <w:textDirection w:val="btLr"/>
                      </w:pPr>
                      <w:r w:rsidRPr="00F24CF2">
                        <w:rPr>
                          <w:color w:val="000000"/>
                          <w:sz w:val="24"/>
                        </w:rPr>
                        <w:t>recognizes diversity as a strength</w:t>
                      </w:r>
                    </w:p>
                    <w:p w:rsidR="00B54CED" w:rsidRDefault="00F24CF2" w:rsidP="00F24CF2">
                      <w:pPr>
                        <w:pStyle w:val="ListParagraph"/>
                        <w:numPr>
                          <w:ilvl w:val="0"/>
                          <w:numId w:val="16"/>
                        </w:numPr>
                        <w:spacing w:after="0" w:line="240" w:lineRule="auto"/>
                        <w:textDirection w:val="btLr"/>
                      </w:pPr>
                      <w:r w:rsidRPr="00F24CF2">
                        <w:rPr>
                          <w:color w:val="000000"/>
                          <w:sz w:val="24"/>
                        </w:rPr>
                        <w:t xml:space="preserve">supports each individual to be included and feel represented in their greater school community. </w:t>
                      </w:r>
                    </w:p>
                    <w:p w:rsidR="00B54CED" w:rsidRDefault="00B54CED">
                      <w:pPr>
                        <w:spacing w:after="0" w:line="240" w:lineRule="auto"/>
                        <w:textDirection w:val="btLr"/>
                      </w:pPr>
                    </w:p>
                    <w:p w:rsidR="00B54CED" w:rsidRDefault="00F24CF2">
                      <w:pPr>
                        <w:spacing w:after="0" w:line="240" w:lineRule="auto"/>
                        <w:textDirection w:val="btLr"/>
                      </w:pPr>
                      <w:r>
                        <w:rPr>
                          <w:color w:val="000000"/>
                          <w:sz w:val="24"/>
                        </w:rPr>
                        <w:t>All members of the Edmonton Public Schools community have the responsibility to:</w:t>
                      </w:r>
                    </w:p>
                    <w:p w:rsidR="00F24CF2" w:rsidRDefault="00F24CF2" w:rsidP="00F24CF2">
                      <w:pPr>
                        <w:spacing w:after="0" w:line="240" w:lineRule="auto"/>
                        <w:textDirection w:val="btLr"/>
                        <w:rPr>
                          <w:color w:val="000000"/>
                          <w:sz w:val="24"/>
                        </w:rPr>
                      </w:pPr>
                    </w:p>
                    <w:p w:rsidR="00B54CED" w:rsidRDefault="00F24CF2" w:rsidP="00F24CF2">
                      <w:pPr>
                        <w:pStyle w:val="ListParagraph"/>
                        <w:numPr>
                          <w:ilvl w:val="0"/>
                          <w:numId w:val="17"/>
                        </w:numPr>
                        <w:spacing w:after="0" w:line="240" w:lineRule="auto"/>
                        <w:textDirection w:val="btLr"/>
                      </w:pPr>
                      <w:r w:rsidRPr="00F24CF2">
                        <w:rPr>
                          <w:color w:val="000000"/>
                          <w:sz w:val="24"/>
                        </w:rPr>
                        <w:t>demonstrate respect for diverse cultural perspectives, traditions, languages,</w:t>
                      </w:r>
                      <w:r w:rsidRPr="00F24CF2">
                        <w:rPr>
                          <w:color w:val="000000"/>
                          <w:sz w:val="24"/>
                        </w:rPr>
                        <w:t xml:space="preserve"> beliefs and values</w:t>
                      </w:r>
                    </w:p>
                    <w:p w:rsidR="00B54CED" w:rsidRDefault="00F24CF2" w:rsidP="00F24CF2">
                      <w:pPr>
                        <w:pStyle w:val="ListParagraph"/>
                        <w:numPr>
                          <w:ilvl w:val="0"/>
                          <w:numId w:val="17"/>
                        </w:numPr>
                        <w:spacing w:after="0" w:line="240" w:lineRule="auto"/>
                        <w:textDirection w:val="btLr"/>
                      </w:pPr>
                      <w:r w:rsidRPr="00F24CF2">
                        <w:rPr>
                          <w:color w:val="000000"/>
                          <w:sz w:val="24"/>
                        </w:rPr>
                        <w:t>learn and work together as a part of the broader school community to end racism and discrimination</w:t>
                      </w:r>
                    </w:p>
                    <w:p w:rsidR="00B54CED" w:rsidRDefault="00F24CF2" w:rsidP="00F24CF2">
                      <w:pPr>
                        <w:pStyle w:val="ListParagraph"/>
                        <w:numPr>
                          <w:ilvl w:val="0"/>
                          <w:numId w:val="17"/>
                        </w:numPr>
                        <w:spacing w:after="0" w:line="240" w:lineRule="auto"/>
                        <w:textDirection w:val="btLr"/>
                      </w:pPr>
                      <w:r w:rsidRPr="00F24CF2">
                        <w:rPr>
                          <w:color w:val="000000"/>
                          <w:sz w:val="24"/>
                        </w:rPr>
                        <w:t>report, not participate in, and not tolerate acts of racism or discrimination.</w:t>
                      </w:r>
                    </w:p>
                  </w:txbxContent>
                </v:textbox>
                <w10:wrap type="square"/>
              </v:rect>
            </w:pict>
          </mc:Fallback>
        </mc:AlternateContent>
      </w:r>
      <w:r>
        <w:t xml:space="preserve">Students and parents have a right to be informed about Division and school expectations for student behaviour. To support this right, all schools’ Student Rights and Responsibilities documents will be posted on </w:t>
      </w:r>
      <w:proofErr w:type="spellStart"/>
      <w:r>
        <w:t>SchoolZone</w:t>
      </w:r>
      <w:proofErr w:type="spellEnd"/>
      <w:r>
        <w:t xml:space="preserve"> and on school websi</w:t>
      </w:r>
      <w:r>
        <w:t>tes.</w:t>
      </w:r>
    </w:p>
    <w:p w:rsidR="00B54CED" w:rsidRDefault="00B54CED">
      <w:pPr>
        <w:pBdr>
          <w:top w:val="nil"/>
          <w:left w:val="nil"/>
          <w:bottom w:val="nil"/>
          <w:right w:val="nil"/>
          <w:between w:val="nil"/>
        </w:pBdr>
        <w:spacing w:after="0"/>
        <w:rPr>
          <w:color w:val="000000"/>
        </w:rPr>
      </w:pPr>
    </w:p>
    <w:p w:rsidR="00B54CED" w:rsidRDefault="00B54CED">
      <w:pPr>
        <w:pBdr>
          <w:top w:val="nil"/>
          <w:left w:val="nil"/>
          <w:bottom w:val="nil"/>
          <w:right w:val="nil"/>
          <w:between w:val="nil"/>
        </w:pBdr>
        <w:spacing w:after="0"/>
        <w:rPr>
          <w:color w:val="000000"/>
        </w:rPr>
      </w:pPr>
    </w:p>
    <w:p w:rsidR="00B54CED" w:rsidRDefault="00F24CF2">
      <w:pPr>
        <w:pBdr>
          <w:top w:val="nil"/>
          <w:left w:val="nil"/>
          <w:bottom w:val="nil"/>
          <w:right w:val="nil"/>
          <w:between w:val="nil"/>
        </w:pBdr>
        <w:spacing w:after="0"/>
        <w:rPr>
          <w:color w:val="000000"/>
        </w:rPr>
      </w:pPr>
      <w:r>
        <w:rPr>
          <w:color w:val="000000"/>
        </w:rPr>
        <w:t>These rights and responsibilities are communicated in t</w:t>
      </w:r>
      <w:r>
        <w:rPr>
          <w:color w:val="000000"/>
        </w:rPr>
        <w:t xml:space="preserve">he </w:t>
      </w:r>
      <w:r>
        <w:rPr>
          <w:i/>
          <w:color w:val="000000"/>
        </w:rPr>
        <w:t>Alberta Human Rights Act</w:t>
      </w:r>
      <w:r>
        <w:rPr>
          <w:color w:val="000000"/>
        </w:rPr>
        <w:t xml:space="preserve"> and the </w:t>
      </w:r>
      <w:r>
        <w:rPr>
          <w:i/>
          <w:color w:val="000000"/>
        </w:rPr>
        <w:t xml:space="preserve">Education Act </w:t>
      </w:r>
      <w:r>
        <w:rPr>
          <w:color w:val="000000"/>
        </w:rPr>
        <w:t xml:space="preserve">and are reinforced in Division policies and regulations which are publicly available and include </w:t>
      </w:r>
      <w:hyperlink r:id="rId16">
        <w:r>
          <w:rPr>
            <w:color w:val="0000FF"/>
            <w:u w:val="single"/>
          </w:rPr>
          <w:t>AE.BP—</w:t>
        </w:r>
      </w:hyperlink>
      <w:hyperlink r:id="rId17">
        <w:r>
          <w:rPr>
            <w:color w:val="0000FF"/>
            <w:highlight w:val="white"/>
            <w:u w:val="single"/>
          </w:rPr>
          <w:t>Welcoming, Inclusive, Safe and Healthy Learning and Working Environments</w:t>
        </w:r>
      </w:hyperlink>
      <w:r>
        <w:rPr>
          <w:color w:val="333333"/>
          <w:highlight w:val="white"/>
        </w:rPr>
        <w:t xml:space="preserve">, </w:t>
      </w:r>
      <w:hyperlink r:id="rId18">
        <w:r>
          <w:rPr>
            <w:color w:val="0000FF"/>
            <w:u w:val="single"/>
          </w:rPr>
          <w:t>HG.BP—Student Behaviour and Conduct</w:t>
        </w:r>
      </w:hyperlink>
      <w:r>
        <w:rPr>
          <w:color w:val="000000"/>
        </w:rPr>
        <w:t xml:space="preserve">, </w:t>
      </w:r>
      <w:hyperlink r:id="rId19">
        <w:r>
          <w:rPr>
            <w:color w:val="0000FF"/>
            <w:u w:val="single"/>
          </w:rPr>
          <w:t>HG.AR—Student Behaviour and Conduct</w:t>
        </w:r>
      </w:hyperlink>
      <w:r>
        <w:rPr>
          <w:color w:val="000000"/>
        </w:rPr>
        <w:t xml:space="preserve">, </w:t>
      </w:r>
      <w:hyperlink r:id="rId20">
        <w:r>
          <w:rPr>
            <w:color w:val="0000FF"/>
            <w:u w:val="single"/>
          </w:rPr>
          <w:t>HFA.AR—Sexual Orientation and Gender Identity</w:t>
        </w:r>
      </w:hyperlink>
      <w:r>
        <w:rPr>
          <w:color w:val="000000"/>
        </w:rPr>
        <w:t xml:space="preserve"> and </w:t>
      </w:r>
      <w:hyperlink r:id="rId21">
        <w:r>
          <w:rPr>
            <w:color w:val="0000FF"/>
            <w:u w:val="single"/>
          </w:rPr>
          <w:t>HAAB.BP – Anti-Racism and Equity</w:t>
        </w:r>
      </w:hyperlink>
      <w:r>
        <w:rPr>
          <w:color w:val="000000"/>
        </w:rPr>
        <w:t>.</w:t>
      </w:r>
    </w:p>
    <w:p w:rsidR="00B54CED" w:rsidRDefault="00B54CED"/>
    <w:p w:rsidR="00B54CED" w:rsidRDefault="00F24CF2">
      <w:pPr>
        <w:rPr>
          <w:b/>
          <w:highlight w:val="white"/>
        </w:rPr>
      </w:pPr>
      <w:r>
        <w:rPr>
          <w:b/>
          <w:highlight w:val="white"/>
        </w:rPr>
        <w:t>LAURIER HEIGHTS STUDENT RIGHTS AND RESPONSIBILITIES:</w:t>
      </w:r>
    </w:p>
    <w:p w:rsidR="00B54CED" w:rsidRDefault="00F24CF2">
      <w:pPr>
        <w:rPr>
          <w:highlight w:val="white"/>
        </w:rPr>
      </w:pPr>
      <w:r>
        <w:rPr>
          <w:highlight w:val="white"/>
        </w:rPr>
        <w:t>Students shall be provided with a learning environment that is free from physical, emotional, and social abuse.</w:t>
      </w:r>
    </w:p>
    <w:p w:rsidR="00B54CED" w:rsidRDefault="00F24CF2">
      <w:pPr>
        <w:rPr>
          <w:highlight w:val="white"/>
        </w:rPr>
      </w:pPr>
      <w:r>
        <w:rPr>
          <w:highlight w:val="white"/>
        </w:rPr>
        <w:t>In the event of stud</w:t>
      </w:r>
      <w:r>
        <w:rPr>
          <w:highlight w:val="white"/>
        </w:rPr>
        <w:t>ent misbehavior, students and parents shall have the right to offer an explanation, and to be informed about consequences of misbehavior.</w:t>
      </w:r>
    </w:p>
    <w:p w:rsidR="00B54CED" w:rsidRDefault="00F24CF2">
      <w:pPr>
        <w:rPr>
          <w:highlight w:val="white"/>
        </w:rPr>
      </w:pPr>
      <w:r>
        <w:rPr>
          <w:highlight w:val="white"/>
        </w:rPr>
        <w:t>Students shall exercise their responsibilities to:</w:t>
      </w:r>
    </w:p>
    <w:p w:rsidR="00B54CED" w:rsidRDefault="00F24CF2">
      <w:pPr>
        <w:numPr>
          <w:ilvl w:val="0"/>
          <w:numId w:val="11"/>
        </w:numPr>
        <w:spacing w:after="0"/>
        <w:rPr>
          <w:highlight w:val="white"/>
        </w:rPr>
      </w:pPr>
      <w:r>
        <w:rPr>
          <w:highlight w:val="white"/>
        </w:rPr>
        <w:t>Use their abilities and talents to gain maximum learning benefits from their school experiences.</w:t>
      </w:r>
    </w:p>
    <w:p w:rsidR="00B54CED" w:rsidRDefault="00F24CF2">
      <w:pPr>
        <w:numPr>
          <w:ilvl w:val="0"/>
          <w:numId w:val="11"/>
        </w:numPr>
        <w:spacing w:after="0"/>
        <w:rPr>
          <w:highlight w:val="white"/>
        </w:rPr>
      </w:pPr>
      <w:r>
        <w:rPr>
          <w:highlight w:val="white"/>
        </w:rPr>
        <w:t>Contribute to a climate of mutual trust and respect conducive to effective learning, personal development, and social living.</w:t>
      </w:r>
    </w:p>
    <w:p w:rsidR="00B54CED" w:rsidRDefault="00F24CF2">
      <w:pPr>
        <w:numPr>
          <w:ilvl w:val="0"/>
          <w:numId w:val="11"/>
        </w:numPr>
        <w:rPr>
          <w:highlight w:val="white"/>
        </w:rPr>
      </w:pPr>
      <w:r>
        <w:rPr>
          <w:highlight w:val="white"/>
        </w:rPr>
        <w:t>Attend school regularly and punct</w:t>
      </w:r>
      <w:r>
        <w:rPr>
          <w:highlight w:val="white"/>
        </w:rPr>
        <w:t>ually.</w:t>
      </w:r>
    </w:p>
    <w:p w:rsidR="00B54CED" w:rsidRDefault="00B54CED">
      <w:pPr>
        <w:rPr>
          <w:b/>
          <w:highlight w:val="yellow"/>
        </w:rPr>
      </w:pPr>
    </w:p>
    <w:p w:rsidR="00B54CED" w:rsidRDefault="00F24CF2">
      <w:pPr>
        <w:rPr>
          <w:rFonts w:ascii="Lucida Sans" w:eastAsia="Lucida Sans" w:hAnsi="Lucida Sans" w:cs="Lucida Sans"/>
          <w:b/>
          <w:color w:val="366091"/>
          <w:sz w:val="32"/>
          <w:szCs w:val="32"/>
        </w:rPr>
      </w:pPr>
      <w:r>
        <w:br w:type="page"/>
      </w:r>
    </w:p>
    <w:p w:rsidR="00B54CED" w:rsidRDefault="00F24CF2">
      <w:pPr>
        <w:pStyle w:val="Heading1"/>
        <w:rPr>
          <w:rFonts w:ascii="Lucida Sans" w:eastAsia="Lucida Sans" w:hAnsi="Lucida Sans" w:cs="Lucida Sans"/>
          <w:sz w:val="32"/>
          <w:szCs w:val="32"/>
        </w:rPr>
      </w:pPr>
      <w:r>
        <w:rPr>
          <w:rFonts w:ascii="Lucida Sans" w:eastAsia="Lucida Sans" w:hAnsi="Lucida Sans" w:cs="Lucida Sans"/>
          <w:sz w:val="32"/>
          <w:szCs w:val="32"/>
        </w:rPr>
        <w:lastRenderedPageBreak/>
        <w:t>Student Behaviour Expectations</w:t>
      </w:r>
    </w:p>
    <w:p w:rsidR="00B54CED" w:rsidRDefault="00F24CF2">
      <w:pPr>
        <w:rPr>
          <w:highlight w:val="white"/>
        </w:rPr>
      </w:pPr>
      <w:r>
        <w:rPr>
          <w:highlight w:val="white"/>
        </w:rPr>
        <w:t xml:space="preserve">To ensure that Laurier Heights School is a positive learning environment for everyone, all students are expected to comply with expectations set by our school Division and mandated by the </w:t>
      </w:r>
      <w:r>
        <w:rPr>
          <w:i/>
          <w:highlight w:val="white"/>
        </w:rPr>
        <w:t>Education Act</w:t>
      </w:r>
      <w:r>
        <w:rPr>
          <w:highlight w:val="white"/>
        </w:rPr>
        <w:t>, as well as school rules which are in place for the benefit of all members of our school community. These expectations apply to all students in the school community, including while learning and engaging with others both in-person and online.</w:t>
      </w:r>
    </w:p>
    <w:p w:rsidR="00B54CED" w:rsidRDefault="00F24CF2">
      <w:r>
        <w:t>Board Policy</w:t>
      </w:r>
      <w:r>
        <w:t xml:space="preserve"> </w:t>
      </w:r>
      <w:hyperlink r:id="rId22">
        <w:r>
          <w:rPr>
            <w:color w:val="0000FF"/>
            <w:u w:val="single"/>
          </w:rPr>
          <w:t>HG.BP – Student Behaviour and Conduct</w:t>
        </w:r>
      </w:hyperlink>
      <w:r>
        <w:t xml:space="preserve"> and Administrative Regulation </w:t>
      </w:r>
      <w:hyperlink r:id="rId23">
        <w:r>
          <w:rPr>
            <w:color w:val="0000FF"/>
            <w:u w:val="single"/>
          </w:rPr>
          <w:t>HG.AR – Student Behaviour and Conduct</w:t>
        </w:r>
      </w:hyperlink>
      <w:r>
        <w:t xml:space="preserve"> outline that students a</w:t>
      </w:r>
      <w:r>
        <w:t xml:space="preserve">re expected to behave in accordance with section 31 of the </w:t>
      </w:r>
      <w:r>
        <w:rPr>
          <w:i/>
        </w:rPr>
        <w:t xml:space="preserve">Education Act </w:t>
      </w:r>
      <w:r>
        <w:t xml:space="preserve">which states that, a student, as a partner in education, has the responsibility to: </w:t>
      </w:r>
    </w:p>
    <w:p w:rsidR="00B54CED" w:rsidRDefault="00F24CF2">
      <w:pPr>
        <w:numPr>
          <w:ilvl w:val="0"/>
          <w:numId w:val="14"/>
        </w:numPr>
        <w:pBdr>
          <w:top w:val="nil"/>
          <w:left w:val="nil"/>
          <w:bottom w:val="nil"/>
          <w:right w:val="nil"/>
          <w:between w:val="nil"/>
        </w:pBdr>
        <w:spacing w:after="0"/>
        <w:rPr>
          <w:color w:val="000000"/>
        </w:rPr>
      </w:pPr>
      <w:r>
        <w:rPr>
          <w:color w:val="000000"/>
        </w:rPr>
        <w:t>attend school regularly and punctually,</w:t>
      </w:r>
    </w:p>
    <w:p w:rsidR="00B54CED" w:rsidRDefault="00F24CF2">
      <w:pPr>
        <w:numPr>
          <w:ilvl w:val="0"/>
          <w:numId w:val="7"/>
        </w:numPr>
        <w:pBdr>
          <w:top w:val="nil"/>
          <w:left w:val="nil"/>
          <w:bottom w:val="nil"/>
          <w:right w:val="nil"/>
          <w:between w:val="nil"/>
        </w:pBdr>
        <w:spacing w:after="0"/>
        <w:rPr>
          <w:color w:val="000000"/>
        </w:rPr>
      </w:pPr>
      <w:r>
        <w:rPr>
          <w:color w:val="000000"/>
        </w:rPr>
        <w:t>be ready to learn and actively engage in and diligently pu</w:t>
      </w:r>
      <w:r>
        <w:rPr>
          <w:color w:val="000000"/>
        </w:rPr>
        <w:t>rsue the student’s education,</w:t>
      </w:r>
    </w:p>
    <w:p w:rsidR="00B54CED" w:rsidRDefault="00F24CF2">
      <w:pPr>
        <w:numPr>
          <w:ilvl w:val="0"/>
          <w:numId w:val="7"/>
        </w:numPr>
        <w:pBdr>
          <w:top w:val="nil"/>
          <w:left w:val="nil"/>
          <w:bottom w:val="nil"/>
          <w:right w:val="nil"/>
          <w:between w:val="nil"/>
        </w:pBdr>
        <w:spacing w:after="0"/>
        <w:rPr>
          <w:color w:val="000000"/>
        </w:rPr>
      </w:pPr>
      <w:r>
        <w:rPr>
          <w:color w:val="000000"/>
        </w:rPr>
        <w:t>ensure the student’s conduct contributes to a welcoming, caring, respectful and safe learning, environment that respects diversity and fosters a sense of belonging,</w:t>
      </w:r>
    </w:p>
    <w:p w:rsidR="00B54CED" w:rsidRDefault="00F24CF2">
      <w:pPr>
        <w:numPr>
          <w:ilvl w:val="0"/>
          <w:numId w:val="7"/>
        </w:numPr>
        <w:pBdr>
          <w:top w:val="nil"/>
          <w:left w:val="nil"/>
          <w:bottom w:val="nil"/>
          <w:right w:val="nil"/>
          <w:between w:val="nil"/>
        </w:pBdr>
        <w:spacing w:after="0"/>
        <w:rPr>
          <w:color w:val="000000"/>
        </w:rPr>
      </w:pPr>
      <w:r>
        <w:rPr>
          <w:color w:val="000000"/>
        </w:rPr>
        <w:t>respect the rights of others in the school,</w:t>
      </w:r>
    </w:p>
    <w:p w:rsidR="00B54CED" w:rsidRDefault="00F24CF2">
      <w:pPr>
        <w:numPr>
          <w:ilvl w:val="0"/>
          <w:numId w:val="7"/>
        </w:numPr>
        <w:pBdr>
          <w:top w:val="nil"/>
          <w:left w:val="nil"/>
          <w:bottom w:val="nil"/>
          <w:right w:val="nil"/>
          <w:between w:val="nil"/>
        </w:pBdr>
        <w:spacing w:after="0"/>
        <w:rPr>
          <w:color w:val="000000"/>
        </w:rPr>
      </w:pPr>
      <w:r>
        <w:rPr>
          <w:color w:val="000000"/>
        </w:rPr>
        <w:t>refrain from, rep</w:t>
      </w:r>
      <w:r>
        <w:rPr>
          <w:color w:val="000000"/>
        </w:rPr>
        <w:t>ort and not tolerate bullying or bullying behaviour directed toward others in the school, whether or not it occurs within the school building, during the school day or by electronic means,</w:t>
      </w:r>
    </w:p>
    <w:p w:rsidR="00B54CED" w:rsidRDefault="00F24CF2">
      <w:pPr>
        <w:numPr>
          <w:ilvl w:val="0"/>
          <w:numId w:val="7"/>
        </w:numPr>
        <w:pBdr>
          <w:top w:val="nil"/>
          <w:left w:val="nil"/>
          <w:bottom w:val="nil"/>
          <w:right w:val="nil"/>
          <w:between w:val="nil"/>
        </w:pBdr>
        <w:spacing w:after="0"/>
        <w:rPr>
          <w:color w:val="000000"/>
        </w:rPr>
      </w:pPr>
      <w:r>
        <w:rPr>
          <w:color w:val="000000"/>
        </w:rPr>
        <w:t>comply with rules of the school and the policies of the Board,</w:t>
      </w:r>
    </w:p>
    <w:p w:rsidR="00B54CED" w:rsidRDefault="00F24CF2">
      <w:pPr>
        <w:numPr>
          <w:ilvl w:val="0"/>
          <w:numId w:val="7"/>
        </w:numPr>
        <w:pBdr>
          <w:top w:val="nil"/>
          <w:left w:val="nil"/>
          <w:bottom w:val="nil"/>
          <w:right w:val="nil"/>
          <w:between w:val="nil"/>
        </w:pBdr>
        <w:spacing w:after="0"/>
        <w:rPr>
          <w:color w:val="000000"/>
        </w:rPr>
      </w:pPr>
      <w:r>
        <w:rPr>
          <w:color w:val="000000"/>
        </w:rPr>
        <w:t>coop</w:t>
      </w:r>
      <w:r>
        <w:rPr>
          <w:color w:val="000000"/>
        </w:rPr>
        <w:t>erate fully with everyone authorized by the Board to provide education programs and other services,</w:t>
      </w:r>
    </w:p>
    <w:p w:rsidR="00B54CED" w:rsidRDefault="00F24CF2">
      <w:pPr>
        <w:numPr>
          <w:ilvl w:val="0"/>
          <w:numId w:val="7"/>
        </w:numPr>
        <w:pBdr>
          <w:top w:val="nil"/>
          <w:left w:val="nil"/>
          <w:bottom w:val="nil"/>
          <w:right w:val="nil"/>
          <w:between w:val="nil"/>
        </w:pBdr>
        <w:spacing w:after="0"/>
        <w:rPr>
          <w:color w:val="000000"/>
        </w:rPr>
      </w:pPr>
      <w:r>
        <w:rPr>
          <w:color w:val="000000"/>
        </w:rPr>
        <w:t>be accountable to the student’s teachers and other school staff for the student’s conduct, and</w:t>
      </w:r>
    </w:p>
    <w:p w:rsidR="00B54CED" w:rsidRDefault="00F24CF2">
      <w:pPr>
        <w:numPr>
          <w:ilvl w:val="0"/>
          <w:numId w:val="7"/>
        </w:numPr>
        <w:pBdr>
          <w:top w:val="nil"/>
          <w:left w:val="nil"/>
          <w:bottom w:val="nil"/>
          <w:right w:val="nil"/>
          <w:between w:val="nil"/>
        </w:pBdr>
        <w:rPr>
          <w:color w:val="000000"/>
        </w:rPr>
      </w:pPr>
      <w:r>
        <w:rPr>
          <w:color w:val="000000"/>
        </w:rPr>
        <w:t>positively contribute to the student’s school and community.</w:t>
      </w:r>
    </w:p>
    <w:p w:rsidR="00B54CED" w:rsidRDefault="00F24CF2">
      <w:pPr>
        <w:spacing w:after="0"/>
      </w:pPr>
      <w:r>
        <w:t>Furthermore, students are expected to:</w:t>
      </w:r>
    </w:p>
    <w:p w:rsidR="00B54CED" w:rsidRDefault="00F24CF2">
      <w:pPr>
        <w:numPr>
          <w:ilvl w:val="0"/>
          <w:numId w:val="8"/>
        </w:numPr>
        <w:pBdr>
          <w:top w:val="nil"/>
          <w:left w:val="nil"/>
          <w:bottom w:val="nil"/>
          <w:right w:val="nil"/>
          <w:between w:val="nil"/>
        </w:pBdr>
        <w:spacing w:after="0"/>
        <w:rPr>
          <w:color w:val="000000"/>
        </w:rPr>
      </w:pPr>
      <w:r>
        <w:rPr>
          <w:color w:val="000000"/>
        </w:rPr>
        <w:t>resolve conflict or seek assistance to resolve conflict in a peaceful, safe, and non-threatening manner that is conducive to learning and growth. Strategies for addressing conflict between students may include counsel</w:t>
      </w:r>
      <w:r>
        <w:rPr>
          <w:color w:val="000000"/>
        </w:rPr>
        <w:t>ling, mediation, or forms of restorative practice.</w:t>
      </w:r>
    </w:p>
    <w:p w:rsidR="00B54CED" w:rsidRDefault="00F24CF2">
      <w:pPr>
        <w:numPr>
          <w:ilvl w:val="0"/>
          <w:numId w:val="8"/>
        </w:numPr>
        <w:pBdr>
          <w:top w:val="nil"/>
          <w:left w:val="nil"/>
          <w:bottom w:val="nil"/>
          <w:right w:val="nil"/>
          <w:between w:val="nil"/>
        </w:pBdr>
        <w:spacing w:after="0"/>
        <w:rPr>
          <w:color w:val="000000"/>
        </w:rPr>
      </w:pPr>
      <w:r>
        <w:rPr>
          <w:color w:val="000000"/>
        </w:rPr>
        <w:t>use school and personal technology appropriately and ethically</w:t>
      </w:r>
    </w:p>
    <w:p w:rsidR="00B54CED" w:rsidRDefault="00F24CF2">
      <w:pPr>
        <w:numPr>
          <w:ilvl w:val="0"/>
          <w:numId w:val="8"/>
        </w:numPr>
        <w:pBdr>
          <w:top w:val="nil"/>
          <w:left w:val="nil"/>
          <w:bottom w:val="nil"/>
          <w:right w:val="nil"/>
          <w:between w:val="nil"/>
        </w:pBdr>
        <w:spacing w:after="0"/>
        <w:rPr>
          <w:color w:val="000000"/>
        </w:rPr>
      </w:pPr>
      <w:r>
        <w:rPr>
          <w:color w:val="000000"/>
        </w:rPr>
        <w:t>ensure that they conduct themselves with academic integrity and refrain from and report all incidents of academic misconduct including, but no</w:t>
      </w:r>
      <w:r>
        <w:rPr>
          <w:color w:val="000000"/>
        </w:rPr>
        <w:t>t limited to, cheating and plagiarizing.</w:t>
      </w:r>
    </w:p>
    <w:p w:rsidR="00B54CED" w:rsidRDefault="00F24CF2">
      <w:pPr>
        <w:pBdr>
          <w:top w:val="nil"/>
          <w:left w:val="nil"/>
          <w:bottom w:val="nil"/>
          <w:right w:val="nil"/>
          <w:between w:val="nil"/>
        </w:pBdr>
        <w:spacing w:after="0"/>
        <w:ind w:left="720"/>
        <w:rPr>
          <w:color w:val="000000"/>
        </w:rPr>
      </w:pPr>
      <w:r>
        <w:rPr>
          <w:noProof/>
        </w:rPr>
        <w:lastRenderedPageBreak/>
        <mc:AlternateContent>
          <mc:Choice Requires="wps">
            <w:drawing>
              <wp:anchor distT="45720" distB="45720" distL="114300" distR="114300" simplePos="0" relativeHeight="251657216" behindDoc="0" locked="0" layoutInCell="1" hidden="0" allowOverlap="1">
                <wp:simplePos x="0" y="0"/>
                <wp:positionH relativeFrom="column">
                  <wp:posOffset>114300</wp:posOffset>
                </wp:positionH>
                <wp:positionV relativeFrom="paragraph">
                  <wp:posOffset>261620</wp:posOffset>
                </wp:positionV>
                <wp:extent cx="6337935" cy="2439863"/>
                <wp:effectExtent l="0" t="0" r="0" b="0"/>
                <wp:wrapSquare wrapText="bothSides" distT="45720" distB="45720" distL="114300" distR="114300"/>
                <wp:docPr id="342" name=""/>
                <wp:cNvGraphicFramePr/>
                <a:graphic xmlns:a="http://schemas.openxmlformats.org/drawingml/2006/main">
                  <a:graphicData uri="http://schemas.microsoft.com/office/word/2010/wordprocessingShape">
                    <wps:wsp>
                      <wps:cNvSpPr/>
                      <wps:spPr>
                        <a:xfrm>
                          <a:off x="2191320" y="2576675"/>
                          <a:ext cx="6309360" cy="240665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B54CED" w:rsidRDefault="00F24CF2">
                            <w:pPr>
                              <w:spacing w:line="275" w:lineRule="auto"/>
                              <w:textDirection w:val="btLr"/>
                            </w:pPr>
                            <w:r>
                              <w:rPr>
                                <w:b/>
                                <w:color w:val="000000"/>
                              </w:rPr>
                              <w:t>Regular Attendance – It’s the Law</w:t>
                            </w:r>
                          </w:p>
                          <w:p w:rsidR="00B54CED" w:rsidRDefault="00F24CF2">
                            <w:pPr>
                              <w:spacing w:after="0" w:line="275" w:lineRule="auto"/>
                              <w:textDirection w:val="btLr"/>
                              <w:rPr>
                                <w:color w:val="000000"/>
                              </w:rPr>
                            </w:pPr>
                            <w:r>
                              <w:rPr>
                                <w:color w:val="000000"/>
                              </w:rPr>
                              <w:t xml:space="preserve">Regular attendance is strongly linked to student academic success and a student’s sense of belonging at school. The </w:t>
                            </w:r>
                            <w:r>
                              <w:rPr>
                                <w:i/>
                                <w:color w:val="000000"/>
                              </w:rPr>
                              <w:t xml:space="preserve">Education Act </w:t>
                            </w:r>
                            <w:r>
                              <w:rPr>
                                <w:color w:val="000000"/>
                              </w:rPr>
                              <w:t>reminds parents and students that students are expected to attend school and be punctual every day. Students are only considered to be excused from attending school if they must be away due to:</w:t>
                            </w:r>
                          </w:p>
                          <w:p w:rsidR="00F24CF2" w:rsidRDefault="00F24CF2">
                            <w:pPr>
                              <w:spacing w:after="0" w:line="275" w:lineRule="auto"/>
                              <w:textDirection w:val="btLr"/>
                            </w:pPr>
                          </w:p>
                          <w:p w:rsidR="00B54CED" w:rsidRDefault="00F24CF2" w:rsidP="00F24CF2">
                            <w:pPr>
                              <w:pStyle w:val="ListParagraph"/>
                              <w:numPr>
                                <w:ilvl w:val="0"/>
                                <w:numId w:val="18"/>
                              </w:numPr>
                              <w:spacing w:after="0" w:line="240" w:lineRule="auto"/>
                              <w:textDirection w:val="btLr"/>
                            </w:pPr>
                            <w:r w:rsidRPr="00F24CF2">
                              <w:rPr>
                                <w:color w:val="000000"/>
                              </w:rPr>
                              <w:t>sickness or other unavoidable cause</w:t>
                            </w:r>
                          </w:p>
                          <w:p w:rsidR="00B54CED" w:rsidRDefault="00F24CF2" w:rsidP="00F24CF2">
                            <w:pPr>
                              <w:pStyle w:val="ListParagraph"/>
                              <w:numPr>
                                <w:ilvl w:val="0"/>
                                <w:numId w:val="18"/>
                              </w:numPr>
                              <w:spacing w:after="0" w:line="240" w:lineRule="auto"/>
                              <w:textDirection w:val="btLr"/>
                            </w:pPr>
                            <w:r w:rsidRPr="00F24CF2">
                              <w:rPr>
                                <w:color w:val="000000"/>
                              </w:rPr>
                              <w:t>the day being recognized a</w:t>
                            </w:r>
                            <w:r w:rsidRPr="00F24CF2">
                              <w:rPr>
                                <w:color w:val="000000"/>
                              </w:rPr>
                              <w:t>s a religious holiday by the religious denomination that the child belongs to</w:t>
                            </w:r>
                          </w:p>
                          <w:p w:rsidR="00B54CED" w:rsidRDefault="00F24CF2" w:rsidP="00F24CF2">
                            <w:pPr>
                              <w:pStyle w:val="ListParagraph"/>
                              <w:numPr>
                                <w:ilvl w:val="0"/>
                                <w:numId w:val="18"/>
                              </w:numPr>
                              <w:spacing w:after="0" w:line="240" w:lineRule="auto"/>
                              <w:textDirection w:val="btLr"/>
                            </w:pPr>
                            <w:r w:rsidRPr="00F24CF2">
                              <w:rPr>
                                <w:color w:val="000000"/>
                              </w:rPr>
                              <w:t>suspension or expulsion</w:t>
                            </w:r>
                          </w:p>
                          <w:p w:rsidR="00B54CED" w:rsidRDefault="00F24CF2" w:rsidP="00F24CF2">
                            <w:pPr>
                              <w:pStyle w:val="ListParagraph"/>
                              <w:numPr>
                                <w:ilvl w:val="0"/>
                                <w:numId w:val="18"/>
                              </w:numPr>
                              <w:spacing w:after="0" w:line="240" w:lineRule="auto"/>
                              <w:textDirection w:val="btLr"/>
                            </w:pPr>
                            <w:r w:rsidRPr="00F24CF2">
                              <w:rPr>
                                <w:color w:val="000000"/>
                              </w:rPr>
                              <w:t>an exemption from compulsory attendance granted by the Board for a defined period of time</w:t>
                            </w:r>
                          </w:p>
                        </w:txbxContent>
                      </wps:txbx>
                      <wps:bodyPr spcFirstLastPara="1" wrap="square" lIns="91425" tIns="45700" rIns="91425" bIns="45700" anchor="t" anchorCtr="0">
                        <a:noAutofit/>
                      </wps:bodyPr>
                    </wps:wsp>
                  </a:graphicData>
                </a:graphic>
              </wp:anchor>
            </w:drawing>
          </mc:Choice>
          <mc:Fallback>
            <w:pict>
              <v:rect id="_x0000_s1029" style="position:absolute;left:0;text-align:left;margin-left:9pt;margin-top:20.6pt;width:499.05pt;height:192.1pt;z-index:2516572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" fillcolor="#d8d8d8">
                <v:stroke startarrowwidth="narrow" startarrowlength="short" endarrowwidth="narrow" endarrowlength="short"/>
                <v:textbox inset="2.53958mm,1.2694mm,2.53958mm,1.2694mm">
                  <w:txbxContent>
                    <w:p w:rsidR="00B54CED" w:rsidRDefault="00F24CF2">
                      <w:pPr>
                        <w:spacing w:line="275" w:lineRule="auto"/>
                        <w:textDirection w:val="btLr"/>
                      </w:pPr>
                      <w:r>
                        <w:rPr>
                          <w:b/>
                          <w:color w:val="000000"/>
                        </w:rPr>
                        <w:t>Regular Attendance – It’s the Law</w:t>
                      </w:r>
                    </w:p>
                    <w:p w:rsidR="00B54CED" w:rsidRDefault="00F24CF2">
                      <w:pPr>
                        <w:spacing w:after="0" w:line="275" w:lineRule="auto"/>
                        <w:textDirection w:val="btLr"/>
                        <w:rPr>
                          <w:color w:val="000000"/>
                        </w:rPr>
                      </w:pPr>
                      <w:r>
                        <w:rPr>
                          <w:color w:val="000000"/>
                        </w:rPr>
                        <w:t xml:space="preserve">Regular attendance is strongly linked to student academic success and a student’s sense of belonging at school. The </w:t>
                      </w:r>
                      <w:r>
                        <w:rPr>
                          <w:i/>
                          <w:color w:val="000000"/>
                        </w:rPr>
                        <w:t xml:space="preserve">Education Act </w:t>
                      </w:r>
                      <w:r>
                        <w:rPr>
                          <w:color w:val="000000"/>
                        </w:rPr>
                        <w:t>reminds parents and students that students are expected to attend school and be punctual every day. Students are only considered to be excused from attending school if they must be away due to:</w:t>
                      </w:r>
                    </w:p>
                    <w:p w:rsidR="00F24CF2" w:rsidRDefault="00F24CF2">
                      <w:pPr>
                        <w:spacing w:after="0" w:line="275" w:lineRule="auto"/>
                        <w:textDirection w:val="btLr"/>
                      </w:pPr>
                    </w:p>
                    <w:p w:rsidR="00B54CED" w:rsidRDefault="00F24CF2" w:rsidP="00F24CF2">
                      <w:pPr>
                        <w:pStyle w:val="ListParagraph"/>
                        <w:numPr>
                          <w:ilvl w:val="0"/>
                          <w:numId w:val="18"/>
                        </w:numPr>
                        <w:spacing w:after="0" w:line="240" w:lineRule="auto"/>
                        <w:textDirection w:val="btLr"/>
                      </w:pPr>
                      <w:r w:rsidRPr="00F24CF2">
                        <w:rPr>
                          <w:color w:val="000000"/>
                        </w:rPr>
                        <w:t>sickness or other unavoidable cause</w:t>
                      </w:r>
                    </w:p>
                    <w:p w:rsidR="00B54CED" w:rsidRDefault="00F24CF2" w:rsidP="00F24CF2">
                      <w:pPr>
                        <w:pStyle w:val="ListParagraph"/>
                        <w:numPr>
                          <w:ilvl w:val="0"/>
                          <w:numId w:val="18"/>
                        </w:numPr>
                        <w:spacing w:after="0" w:line="240" w:lineRule="auto"/>
                        <w:textDirection w:val="btLr"/>
                      </w:pPr>
                      <w:r w:rsidRPr="00F24CF2">
                        <w:rPr>
                          <w:color w:val="000000"/>
                        </w:rPr>
                        <w:t>the day being recognized a</w:t>
                      </w:r>
                      <w:r w:rsidRPr="00F24CF2">
                        <w:rPr>
                          <w:color w:val="000000"/>
                        </w:rPr>
                        <w:t>s a religious holiday by the religious denomination that the child belongs to</w:t>
                      </w:r>
                    </w:p>
                    <w:p w:rsidR="00B54CED" w:rsidRDefault="00F24CF2" w:rsidP="00F24CF2">
                      <w:pPr>
                        <w:pStyle w:val="ListParagraph"/>
                        <w:numPr>
                          <w:ilvl w:val="0"/>
                          <w:numId w:val="18"/>
                        </w:numPr>
                        <w:spacing w:after="0" w:line="240" w:lineRule="auto"/>
                        <w:textDirection w:val="btLr"/>
                      </w:pPr>
                      <w:r w:rsidRPr="00F24CF2">
                        <w:rPr>
                          <w:color w:val="000000"/>
                        </w:rPr>
                        <w:t>suspension or expulsion</w:t>
                      </w:r>
                    </w:p>
                    <w:p w:rsidR="00B54CED" w:rsidRDefault="00F24CF2" w:rsidP="00F24CF2">
                      <w:pPr>
                        <w:pStyle w:val="ListParagraph"/>
                        <w:numPr>
                          <w:ilvl w:val="0"/>
                          <w:numId w:val="18"/>
                        </w:numPr>
                        <w:spacing w:after="0" w:line="240" w:lineRule="auto"/>
                        <w:textDirection w:val="btLr"/>
                      </w:pPr>
                      <w:r w:rsidRPr="00F24CF2">
                        <w:rPr>
                          <w:color w:val="000000"/>
                        </w:rPr>
                        <w:t>an exemption from compulsory attendance granted by the Board for a defined period of time</w:t>
                      </w:r>
                    </w:p>
                  </w:txbxContent>
                </v:textbox>
                <w10:wrap type="square"/>
              </v:rect>
            </w:pict>
          </mc:Fallback>
        </mc:AlternateContent>
      </w:r>
    </w:p>
    <w:p w:rsidR="00B54CED" w:rsidRDefault="00B54CED">
      <w:pPr>
        <w:pBdr>
          <w:top w:val="nil"/>
          <w:left w:val="nil"/>
          <w:bottom w:val="nil"/>
          <w:right w:val="nil"/>
          <w:between w:val="nil"/>
        </w:pBdr>
        <w:ind w:left="720"/>
        <w:rPr>
          <w:color w:val="000000"/>
        </w:rPr>
      </w:pPr>
    </w:p>
    <w:p w:rsidR="00B54CED" w:rsidRDefault="00F24CF2">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292100</wp:posOffset>
                </wp:positionV>
                <wp:extent cx="6337935" cy="2466975"/>
                <wp:effectExtent l="0" t="0" r="0" b="0"/>
                <wp:wrapSquare wrapText="bothSides" distT="0" distB="0" distL="114300" distR="114300"/>
                <wp:docPr id="338" name=""/>
                <wp:cNvGraphicFramePr/>
                <a:graphic xmlns:a="http://schemas.openxmlformats.org/drawingml/2006/main">
                  <a:graphicData uri="http://schemas.microsoft.com/office/word/2010/wordprocessingShape">
                    <wps:wsp>
                      <wps:cNvSpPr/>
                      <wps:spPr>
                        <a:xfrm>
                          <a:off x="2191320" y="2560800"/>
                          <a:ext cx="6309360" cy="24384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B54CED" w:rsidRDefault="00F24CF2">
                            <w:pPr>
                              <w:spacing w:line="275" w:lineRule="auto"/>
                              <w:textDirection w:val="btLr"/>
                            </w:pPr>
                            <w:r>
                              <w:rPr>
                                <w:b/>
                                <w:color w:val="000000"/>
                              </w:rPr>
                              <w:t>Expectations for Student Attire</w:t>
                            </w:r>
                          </w:p>
                          <w:p w:rsidR="00B54CED" w:rsidRDefault="00F24CF2">
                            <w:pPr>
                              <w:spacing w:line="275" w:lineRule="auto"/>
                              <w:textDirection w:val="btLr"/>
                            </w:pPr>
                            <w:r>
                              <w:rPr>
                                <w:color w:val="000000"/>
                              </w:rPr>
                              <w:t>At Edmonton Public Schools,</w:t>
                            </w:r>
                            <w:r>
                              <w:rPr>
                                <w:color w:val="000000"/>
                              </w:rPr>
                              <w:t xml:space="preserve"> students are expected to dress in a manner that reflects a welcoming, respectful, inclusive, safe and healthy learning environment. School expectations for student attire </w:t>
                            </w:r>
                            <w:proofErr w:type="gramStart"/>
                            <w:r>
                              <w:rPr>
                                <w:color w:val="000000"/>
                              </w:rPr>
                              <w:t>take into account</w:t>
                            </w:r>
                            <w:proofErr w:type="gramEnd"/>
                            <w:r>
                              <w:rPr>
                                <w:color w:val="000000"/>
                              </w:rPr>
                              <w:t xml:space="preserve"> a student’s right to fairness, dignity and respect, and will not d</w:t>
                            </w:r>
                            <w:r>
                              <w:rPr>
                                <w:color w:val="000000"/>
                              </w:rPr>
                              <w:t xml:space="preserve">iscriminate against students based on race, gender, gender identity, gender expression, sexual orientation, ethnicity, religion, cultural observance, socio-economic status, or body type. Some examples of this are </w:t>
                            </w:r>
                            <w:proofErr w:type="spellStart"/>
                            <w:r>
                              <w:rPr>
                                <w:color w:val="000000"/>
                              </w:rPr>
                              <w:t>durags</w:t>
                            </w:r>
                            <w:proofErr w:type="spellEnd"/>
                            <w:r>
                              <w:rPr>
                                <w:color w:val="000000"/>
                              </w:rPr>
                              <w:t>, turbans, hijabs and burkas.</w:t>
                            </w:r>
                          </w:p>
                          <w:p w:rsidR="00B54CED" w:rsidRDefault="00F24CF2">
                            <w:pPr>
                              <w:spacing w:line="275" w:lineRule="auto"/>
                              <w:textDirection w:val="btLr"/>
                            </w:pPr>
                            <w:r>
                              <w:rPr>
                                <w:color w:val="000000"/>
                              </w:rPr>
                              <w:t>Student</w:t>
                            </w:r>
                            <w:r>
                              <w:rPr>
                                <w:color w:val="000000"/>
                              </w:rPr>
                              <w:t xml:space="preserve"> safety and wellbeing are our highest priorities. Students are also expected to refrain from wearing, carrying, or displaying any clothing or accessories which pose a safety hazard. Students are not permitted to wear lanyards around their neck.</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292100</wp:posOffset>
                </wp:positionV>
                <wp:extent cx="6337935" cy="2466975"/>
                <wp:effectExtent b="0" l="0" r="0" t="0"/>
                <wp:wrapSquare wrapText="bothSides" distB="0" distT="0" distL="114300" distR="114300"/>
                <wp:docPr id="338"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6337935" cy="2466975"/>
                        </a:xfrm>
                        <a:prstGeom prst="rect"/>
                        <a:ln/>
                      </pic:spPr>
                    </pic:pic>
                  </a:graphicData>
                </a:graphic>
              </wp:anchor>
            </w:drawing>
          </mc:Fallback>
        </mc:AlternateContent>
      </w:r>
    </w:p>
    <w:p w:rsidR="00B54CED" w:rsidRDefault="00B54CED"/>
    <w:p w:rsidR="00B54CED" w:rsidRDefault="00F24CF2">
      <w:r>
        <w:rPr>
          <w:noProof/>
        </w:rPr>
        <w:lastRenderedPageBreak/>
        <mc:AlternateContent>
          <mc:Choice Requires="wpg">
            <w:drawing>
              <wp:anchor distT="45720" distB="45720" distL="114300" distR="114300" simplePos="0" relativeHeight="251659264" behindDoc="0" locked="0" layoutInCell="1" hidden="0" allowOverlap="1">
                <wp:simplePos x="0" y="0"/>
                <wp:positionH relativeFrom="column">
                  <wp:posOffset>114300</wp:posOffset>
                </wp:positionH>
                <wp:positionV relativeFrom="paragraph">
                  <wp:posOffset>312420</wp:posOffset>
                </wp:positionV>
                <wp:extent cx="6337935" cy="1882775"/>
                <wp:effectExtent l="0" t="0" r="0" b="0"/>
                <wp:wrapSquare wrapText="bothSides" distT="45720" distB="45720" distL="114300" distR="114300"/>
                <wp:docPr id="337" name=""/>
                <wp:cNvGraphicFramePr/>
                <a:graphic xmlns:a="http://schemas.openxmlformats.org/drawingml/2006/main">
                  <a:graphicData uri="http://schemas.microsoft.com/office/word/2010/wordprocessingShape">
                    <wps:wsp>
                      <wps:cNvSpPr/>
                      <wps:spPr>
                        <a:xfrm>
                          <a:off x="2191320" y="2852900"/>
                          <a:ext cx="6309360" cy="18542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B54CED" w:rsidRDefault="00F24CF2">
                            <w:pPr>
                              <w:spacing w:line="275" w:lineRule="auto"/>
                              <w:textDirection w:val="btLr"/>
                            </w:pPr>
                            <w:r>
                              <w:rPr>
                                <w:b/>
                                <w:color w:val="000000"/>
                              </w:rPr>
                              <w:t>Studen</w:t>
                            </w:r>
                            <w:r>
                              <w:rPr>
                                <w:b/>
                                <w:color w:val="000000"/>
                              </w:rPr>
                              <w:t>t Responsibilities in Relation to Public Health</w:t>
                            </w:r>
                          </w:p>
                          <w:p w:rsidR="00B54CED" w:rsidRDefault="00F24CF2">
                            <w:pPr>
                              <w:spacing w:line="275" w:lineRule="auto"/>
                              <w:textDirection w:val="btLr"/>
                            </w:pPr>
                            <w:r>
                              <w:rPr>
                                <w:color w:val="000000"/>
                              </w:rPr>
                              <w:t>The Division’s first priority is always to ensure the health and wellbeing of students and staff. Students are expected to abide by protocols and expectations that are established at the school, Division, or </w:t>
                            </w:r>
                            <w:r>
                              <w:rPr>
                                <w:color w:val="000000"/>
                              </w:rPr>
                              <w:t>provincial level for K-12 education, in relation to public health.</w:t>
                            </w:r>
                          </w:p>
                          <w:p w:rsidR="00B54CED" w:rsidRDefault="00F24CF2">
                            <w:pPr>
                              <w:spacing w:line="275" w:lineRule="auto"/>
                              <w:textDirection w:val="btLr"/>
                            </w:pPr>
                            <w:r>
                              <w:rPr>
                                <w:color w:val="000000"/>
                              </w:rPr>
                              <w:t>These expectations will be communicated to students, parents, and staff by the school administration in a timely manner, and may be updated over the course of the school year in relation to</w:t>
                            </w:r>
                            <w:r>
                              <w:rPr>
                                <w:color w:val="000000"/>
                              </w:rPr>
                              <w:t xml:space="preserve"> a public health concern as advised by Alberta Health Services.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312420</wp:posOffset>
                </wp:positionV>
                <wp:extent cx="6337935" cy="1882775"/>
                <wp:effectExtent b="0" l="0" r="0" t="0"/>
                <wp:wrapSquare wrapText="bothSides" distB="45720" distT="45720" distL="114300" distR="114300"/>
                <wp:docPr id="337"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6337935" cy="1882775"/>
                        </a:xfrm>
                        <a:prstGeom prst="rect"/>
                        <a:ln/>
                      </pic:spPr>
                    </pic:pic>
                  </a:graphicData>
                </a:graphic>
              </wp:anchor>
            </w:drawing>
          </mc:Fallback>
        </mc:AlternateContent>
      </w:r>
    </w:p>
    <w:p w:rsidR="00B54CED" w:rsidRDefault="00B54CED">
      <w:pPr>
        <w:rPr>
          <w:b/>
          <w:highlight w:val="yellow"/>
        </w:rPr>
      </w:pPr>
    </w:p>
    <w:p w:rsidR="00B54CED" w:rsidRDefault="00B54CED">
      <w:pPr>
        <w:rPr>
          <w:i/>
          <w:highlight w:val="yellow"/>
        </w:rPr>
      </w:pPr>
    </w:p>
    <w:p w:rsidR="00B54CED" w:rsidRDefault="00F24CF2">
      <w:pPr>
        <w:rPr>
          <w:highlight w:val="white"/>
        </w:rPr>
      </w:pPr>
      <w:r>
        <w:rPr>
          <w:highlight w:val="white"/>
        </w:rPr>
        <w:t>In addition to the Division expectations outlined above, students at Laurier Heights are expected to:</w:t>
      </w:r>
    </w:p>
    <w:p w:rsidR="00B54CED" w:rsidRDefault="00F24CF2">
      <w:pPr>
        <w:rPr>
          <w:highlight w:val="white"/>
        </w:rPr>
      </w:pPr>
      <w:r>
        <w:rPr>
          <w:highlight w:val="white"/>
        </w:rPr>
        <w:t>Students at Laurier Heights shall be responsible and accountable for their behaviour and conduct:</w:t>
      </w:r>
    </w:p>
    <w:p w:rsidR="00B54CED" w:rsidRDefault="00F24CF2">
      <w:pPr>
        <w:numPr>
          <w:ilvl w:val="0"/>
          <w:numId w:val="9"/>
        </w:numPr>
        <w:spacing w:after="0"/>
        <w:rPr>
          <w:highlight w:val="white"/>
        </w:rPr>
      </w:pPr>
      <w:r>
        <w:rPr>
          <w:highlight w:val="white"/>
        </w:rPr>
        <w:t>While involved in school-sponsored or related activities.</w:t>
      </w:r>
    </w:p>
    <w:p w:rsidR="00B54CED" w:rsidRDefault="00F24CF2">
      <w:pPr>
        <w:numPr>
          <w:ilvl w:val="0"/>
          <w:numId w:val="9"/>
        </w:numPr>
        <w:spacing w:after="0"/>
        <w:rPr>
          <w:highlight w:val="white"/>
        </w:rPr>
      </w:pPr>
      <w:r>
        <w:rPr>
          <w:highlight w:val="white"/>
        </w:rPr>
        <w:t>While on school property:</w:t>
      </w:r>
    </w:p>
    <w:p w:rsidR="00B54CED" w:rsidRDefault="00F24CF2">
      <w:pPr>
        <w:numPr>
          <w:ilvl w:val="0"/>
          <w:numId w:val="9"/>
        </w:numPr>
        <w:spacing w:after="0"/>
        <w:rPr>
          <w:highlight w:val="white"/>
        </w:rPr>
      </w:pPr>
      <w:r>
        <w:rPr>
          <w:highlight w:val="white"/>
        </w:rPr>
        <w:t>During any recess or lunch periods on or off school property.</w:t>
      </w:r>
    </w:p>
    <w:p w:rsidR="00B54CED" w:rsidRDefault="00F24CF2">
      <w:pPr>
        <w:numPr>
          <w:ilvl w:val="0"/>
          <w:numId w:val="9"/>
        </w:numPr>
        <w:spacing w:after="0"/>
        <w:rPr>
          <w:highlight w:val="white"/>
        </w:rPr>
      </w:pPr>
      <w:r>
        <w:rPr>
          <w:highlight w:val="white"/>
        </w:rPr>
        <w:t>While travel</w:t>
      </w:r>
      <w:r>
        <w:rPr>
          <w:highlight w:val="white"/>
        </w:rPr>
        <w:t>ing to and from school.</w:t>
      </w:r>
    </w:p>
    <w:p w:rsidR="00B54CED" w:rsidRDefault="00F24CF2">
      <w:pPr>
        <w:numPr>
          <w:ilvl w:val="0"/>
          <w:numId w:val="9"/>
        </w:numPr>
        <w:rPr>
          <w:highlight w:val="white"/>
        </w:rPr>
      </w:pPr>
      <w:r>
        <w:rPr>
          <w:highlight w:val="white"/>
        </w:rPr>
        <w:t>Beyond the hours of school operation if the behaviour or conduct detrimentally affects the welfare of individual students</w:t>
      </w:r>
    </w:p>
    <w:p w:rsidR="00B54CED" w:rsidRDefault="00F24CF2">
      <w:pPr>
        <w:rPr>
          <w:highlight w:val="white"/>
        </w:rPr>
      </w:pPr>
      <w:r>
        <w:rPr>
          <w:highlight w:val="white"/>
        </w:rPr>
        <w:t>Students shall show respect for:</w:t>
      </w:r>
    </w:p>
    <w:p w:rsidR="00B54CED" w:rsidRDefault="00F24CF2">
      <w:pPr>
        <w:numPr>
          <w:ilvl w:val="0"/>
          <w:numId w:val="2"/>
        </w:numPr>
        <w:spacing w:after="0"/>
        <w:rPr>
          <w:highlight w:val="white"/>
        </w:rPr>
      </w:pPr>
      <w:r>
        <w:rPr>
          <w:highlight w:val="white"/>
        </w:rPr>
        <w:t>School authority</w:t>
      </w:r>
    </w:p>
    <w:p w:rsidR="00B54CED" w:rsidRDefault="00F24CF2">
      <w:pPr>
        <w:numPr>
          <w:ilvl w:val="0"/>
          <w:numId w:val="2"/>
        </w:numPr>
        <w:spacing w:after="0"/>
        <w:rPr>
          <w:highlight w:val="white"/>
        </w:rPr>
      </w:pPr>
      <w:r>
        <w:rPr>
          <w:highlight w:val="white"/>
        </w:rPr>
        <w:t>Others, regardless of race, religious beliefs, colour, gende</w:t>
      </w:r>
      <w:r>
        <w:rPr>
          <w:highlight w:val="white"/>
        </w:rPr>
        <w:t>r, physical disability, mental disability, age, ancestry, place of origin, marital status, source of income, family status or sexual orientation</w:t>
      </w:r>
    </w:p>
    <w:p w:rsidR="00B54CED" w:rsidRDefault="00F24CF2">
      <w:pPr>
        <w:numPr>
          <w:ilvl w:val="0"/>
          <w:numId w:val="2"/>
        </w:numPr>
        <w:spacing w:after="0"/>
        <w:rPr>
          <w:highlight w:val="white"/>
        </w:rPr>
      </w:pPr>
      <w:r>
        <w:rPr>
          <w:highlight w:val="white"/>
        </w:rPr>
        <w:t>School attendance and punctuality</w:t>
      </w:r>
    </w:p>
    <w:p w:rsidR="00B54CED" w:rsidRDefault="00F24CF2">
      <w:pPr>
        <w:numPr>
          <w:ilvl w:val="0"/>
          <w:numId w:val="2"/>
        </w:numPr>
        <w:spacing w:after="0"/>
        <w:rPr>
          <w:highlight w:val="white"/>
        </w:rPr>
      </w:pPr>
      <w:r>
        <w:rPr>
          <w:highlight w:val="white"/>
        </w:rPr>
        <w:t>Work habits, assignments and homework</w:t>
      </w:r>
    </w:p>
    <w:p w:rsidR="00B54CED" w:rsidRDefault="00F24CF2">
      <w:pPr>
        <w:numPr>
          <w:ilvl w:val="0"/>
          <w:numId w:val="2"/>
        </w:numPr>
        <w:spacing w:after="0"/>
        <w:rPr>
          <w:highlight w:val="white"/>
        </w:rPr>
      </w:pPr>
      <w:r>
        <w:rPr>
          <w:highlight w:val="white"/>
        </w:rPr>
        <w:t>All school property and the property of others</w:t>
      </w:r>
    </w:p>
    <w:p w:rsidR="00B54CED" w:rsidRDefault="00F24CF2">
      <w:pPr>
        <w:numPr>
          <w:ilvl w:val="0"/>
          <w:numId w:val="2"/>
        </w:numPr>
        <w:rPr>
          <w:highlight w:val="white"/>
        </w:rPr>
      </w:pPr>
      <w:r>
        <w:rPr>
          <w:highlight w:val="white"/>
        </w:rPr>
        <w:t>Our District Administrative Regulation relating to alcohol, tobacco and cannabis.</w:t>
      </w:r>
    </w:p>
    <w:p w:rsidR="00B54CED" w:rsidRDefault="00B54CED">
      <w:pPr>
        <w:rPr>
          <w:highlight w:val="cyan"/>
        </w:rPr>
      </w:pPr>
    </w:p>
    <w:p w:rsidR="00B54CED" w:rsidRDefault="00F24CF2">
      <w:pPr>
        <w:pStyle w:val="Heading1"/>
        <w:spacing w:before="0"/>
        <w:rPr>
          <w:rFonts w:ascii="Lucida Sans" w:eastAsia="Lucida Sans" w:hAnsi="Lucida Sans" w:cs="Lucida Sans"/>
          <w:color w:val="000000"/>
          <w:sz w:val="32"/>
          <w:szCs w:val="32"/>
        </w:rPr>
      </w:pPr>
      <w:r>
        <w:rPr>
          <w:rFonts w:ascii="Lucida Sans" w:eastAsia="Lucida Sans" w:hAnsi="Lucida Sans" w:cs="Lucida Sans"/>
          <w:sz w:val="32"/>
          <w:szCs w:val="32"/>
        </w:rPr>
        <w:t>Responsible and Ethical Use of Technology</w:t>
      </w:r>
    </w:p>
    <w:p w:rsidR="00B54CED" w:rsidRDefault="00F24CF2">
      <w:r>
        <w:t xml:space="preserve">Our Division is committed to assisting students to become ethical, informed digital </w:t>
      </w:r>
      <w:r>
        <w:t>citizens. We strive to ensure that appropriate and responsible technology use supports high quality teaching and learning, while also ensuring a respectful, inclusive, and safe learning and working environment.</w:t>
      </w:r>
    </w:p>
    <w:p w:rsidR="00B54CED" w:rsidRDefault="00F24CF2">
      <w:r>
        <w:lastRenderedPageBreak/>
        <w:t xml:space="preserve">Technology refers to any computer, software, </w:t>
      </w:r>
      <w:r>
        <w:t>network, or internet access on any electronic device, including those owned by the student or the Division. Division technology is intended for educational purposes and cannot be used for purposes that are illegal, unethical, disrespectful, hateful, inappr</w:t>
      </w:r>
      <w:r>
        <w:t>opriate, or that cause harm.</w:t>
      </w:r>
    </w:p>
    <w:p w:rsidR="00B54CED" w:rsidRDefault="00F24CF2">
      <w:r>
        <w:t>Students are accountable for their behaviour when using technology, including when a student’s online behaviour outside of the school building or beyond the school day impacts others in the school community. A range of response</w:t>
      </w:r>
      <w:r>
        <w:t xml:space="preserve">s as outlined in </w:t>
      </w:r>
      <w:hyperlink r:id="rId29">
        <w:r>
          <w:rPr>
            <w:color w:val="0070C0"/>
            <w:u w:val="single"/>
          </w:rPr>
          <w:t>HG.BP – Student Behaviour and Conduct</w:t>
        </w:r>
      </w:hyperlink>
      <w:r>
        <w:t xml:space="preserve"> and </w:t>
      </w:r>
      <w:hyperlink r:id="rId30">
        <w:r>
          <w:rPr>
            <w:color w:val="0000FF"/>
            <w:u w:val="single"/>
          </w:rPr>
          <w:t>HG.AR – Student Behaviour and Conduct</w:t>
        </w:r>
      </w:hyperlink>
      <w:r>
        <w:t>, including loss of technology pri</w:t>
      </w:r>
      <w:r>
        <w:t>vileges, may be put in place to address unacceptable use of technology.</w:t>
      </w:r>
    </w:p>
    <w:p w:rsidR="00B54CED" w:rsidRDefault="00B54CED"/>
    <w:p w:rsidR="00B54CED" w:rsidRDefault="00F24CF2">
      <w:pPr>
        <w:rPr>
          <w:b/>
        </w:rPr>
      </w:pPr>
      <w:r>
        <w:rPr>
          <w:b/>
        </w:rPr>
        <w:t>As digital citizens, students have the following responsibilities:</w:t>
      </w:r>
    </w:p>
    <w:p w:rsidR="00B54CED" w:rsidRDefault="00F24CF2">
      <w:pPr>
        <w:numPr>
          <w:ilvl w:val="0"/>
          <w:numId w:val="4"/>
        </w:numPr>
        <w:pBdr>
          <w:top w:val="nil"/>
          <w:left w:val="nil"/>
          <w:bottom w:val="nil"/>
          <w:right w:val="nil"/>
          <w:between w:val="nil"/>
        </w:pBdr>
        <w:spacing w:after="0"/>
        <w:rPr>
          <w:b/>
          <w:color w:val="000000"/>
        </w:rPr>
      </w:pPr>
      <w:r>
        <w:rPr>
          <w:b/>
          <w:color w:val="000000"/>
        </w:rPr>
        <w:t>Demonstrate respect and integrity</w:t>
      </w:r>
    </w:p>
    <w:p w:rsidR="00B54CED" w:rsidRDefault="00F24CF2">
      <w:pPr>
        <w:numPr>
          <w:ilvl w:val="1"/>
          <w:numId w:val="4"/>
        </w:numPr>
        <w:pBdr>
          <w:top w:val="nil"/>
          <w:left w:val="nil"/>
          <w:bottom w:val="nil"/>
          <w:right w:val="nil"/>
          <w:between w:val="nil"/>
        </w:pBdr>
        <w:spacing w:after="0"/>
        <w:rPr>
          <w:b/>
          <w:color w:val="000000"/>
        </w:rPr>
      </w:pPr>
      <w:r>
        <w:rPr>
          <w:color w:val="000000"/>
        </w:rPr>
        <w:t xml:space="preserve">understand that expectations for conduct and academic integrity while online, including when using personal devices and outside of school hours, are consistent with school and Division expectations (for example, students should only join online classes in </w:t>
      </w:r>
      <w:r>
        <w:rPr>
          <w:color w:val="000000"/>
        </w:rPr>
        <w:t>which they are enrolled)</w:t>
      </w:r>
    </w:p>
    <w:p w:rsidR="00B54CED" w:rsidRDefault="00F24CF2">
      <w:pPr>
        <w:numPr>
          <w:ilvl w:val="1"/>
          <w:numId w:val="4"/>
        </w:numPr>
        <w:pBdr>
          <w:top w:val="nil"/>
          <w:left w:val="nil"/>
          <w:bottom w:val="nil"/>
          <w:right w:val="nil"/>
          <w:between w:val="nil"/>
        </w:pBdr>
        <w:spacing w:after="0"/>
      </w:pPr>
      <w:r>
        <w:rPr>
          <w:color w:val="000000"/>
        </w:rPr>
        <w:t>use good judgment and participate appropriately in online environments such as meetings, chats, and other applications, and when posting or sharing digital content</w:t>
      </w:r>
    </w:p>
    <w:p w:rsidR="00B54CED" w:rsidRDefault="00F24CF2">
      <w:pPr>
        <w:numPr>
          <w:ilvl w:val="1"/>
          <w:numId w:val="4"/>
        </w:numPr>
        <w:pBdr>
          <w:top w:val="nil"/>
          <w:left w:val="nil"/>
          <w:bottom w:val="nil"/>
          <w:right w:val="nil"/>
          <w:between w:val="nil"/>
        </w:pBdr>
        <w:spacing w:after="0"/>
      </w:pPr>
      <w:r>
        <w:rPr>
          <w:color w:val="000000"/>
        </w:rPr>
        <w:t>communicate in a manner that is appropriate, respectful and inclusi</w:t>
      </w:r>
      <w:r>
        <w:rPr>
          <w:color w:val="000000"/>
        </w:rPr>
        <w:t>ve at all times</w:t>
      </w:r>
    </w:p>
    <w:p w:rsidR="00B54CED" w:rsidRDefault="00B54CED">
      <w:pPr>
        <w:pBdr>
          <w:top w:val="nil"/>
          <w:left w:val="nil"/>
          <w:bottom w:val="nil"/>
          <w:right w:val="nil"/>
          <w:between w:val="nil"/>
        </w:pBdr>
        <w:spacing w:after="0"/>
        <w:ind w:left="1440"/>
        <w:rPr>
          <w:color w:val="000000"/>
        </w:rPr>
      </w:pPr>
    </w:p>
    <w:p w:rsidR="00B54CED" w:rsidRDefault="00F24CF2">
      <w:pPr>
        <w:numPr>
          <w:ilvl w:val="0"/>
          <w:numId w:val="4"/>
        </w:numPr>
        <w:pBdr>
          <w:top w:val="nil"/>
          <w:left w:val="nil"/>
          <w:bottom w:val="nil"/>
          <w:right w:val="nil"/>
          <w:between w:val="nil"/>
        </w:pBdr>
        <w:spacing w:after="0"/>
      </w:pPr>
      <w:r>
        <w:rPr>
          <w:b/>
          <w:color w:val="000000"/>
        </w:rPr>
        <w:t>Be safe and secure</w:t>
      </w:r>
    </w:p>
    <w:p w:rsidR="00B54CED" w:rsidRDefault="00F24CF2">
      <w:pPr>
        <w:numPr>
          <w:ilvl w:val="1"/>
          <w:numId w:val="4"/>
        </w:numPr>
        <w:pBdr>
          <w:top w:val="nil"/>
          <w:left w:val="nil"/>
          <w:bottom w:val="nil"/>
          <w:right w:val="nil"/>
          <w:between w:val="nil"/>
        </w:pBdr>
        <w:spacing w:after="0"/>
      </w:pPr>
      <w:r>
        <w:rPr>
          <w:color w:val="000000"/>
        </w:rPr>
        <w:t>protect passwords and personal information of self and others including photos, name, age, address and other contact information</w:t>
      </w:r>
    </w:p>
    <w:p w:rsidR="00B54CED" w:rsidRDefault="00F24CF2">
      <w:pPr>
        <w:numPr>
          <w:ilvl w:val="1"/>
          <w:numId w:val="4"/>
        </w:numPr>
        <w:pBdr>
          <w:top w:val="nil"/>
          <w:left w:val="nil"/>
          <w:bottom w:val="nil"/>
          <w:right w:val="nil"/>
          <w:between w:val="nil"/>
        </w:pBdr>
        <w:spacing w:after="0"/>
      </w:pPr>
      <w:r>
        <w:rPr>
          <w:color w:val="000000"/>
        </w:rPr>
        <w:t>students must ensure they log in only to their assigned EPSB account, and log off devices a</w:t>
      </w:r>
      <w:r>
        <w:rPr>
          <w:color w:val="000000"/>
        </w:rPr>
        <w:t>nd meetings when finished</w:t>
      </w:r>
    </w:p>
    <w:p w:rsidR="00B54CED" w:rsidRDefault="00F24CF2">
      <w:pPr>
        <w:numPr>
          <w:ilvl w:val="1"/>
          <w:numId w:val="4"/>
        </w:numPr>
        <w:pBdr>
          <w:top w:val="nil"/>
          <w:left w:val="nil"/>
          <w:bottom w:val="nil"/>
          <w:right w:val="nil"/>
          <w:between w:val="nil"/>
        </w:pBdr>
        <w:spacing w:after="0"/>
      </w:pPr>
      <w:r>
        <w:rPr>
          <w:color w:val="000000"/>
        </w:rPr>
        <w:t>obtain permission before downloading files, including games, music, and movies</w:t>
      </w:r>
    </w:p>
    <w:p w:rsidR="00B54CED" w:rsidRDefault="00F24CF2">
      <w:pPr>
        <w:numPr>
          <w:ilvl w:val="1"/>
          <w:numId w:val="4"/>
        </w:numPr>
        <w:pBdr>
          <w:top w:val="nil"/>
          <w:left w:val="nil"/>
          <w:bottom w:val="nil"/>
          <w:right w:val="nil"/>
          <w:between w:val="nil"/>
        </w:pBdr>
        <w:spacing w:after="0"/>
      </w:pPr>
      <w:r>
        <w:rPr>
          <w:color w:val="000000"/>
        </w:rPr>
        <w:t>report, and refrain from searching, viewing, downloading, or sharing, any illegal or inappropriate content</w:t>
      </w:r>
    </w:p>
    <w:p w:rsidR="00B54CED" w:rsidRDefault="00F24CF2">
      <w:pPr>
        <w:numPr>
          <w:ilvl w:val="1"/>
          <w:numId w:val="4"/>
        </w:numPr>
        <w:pBdr>
          <w:top w:val="nil"/>
          <w:left w:val="nil"/>
          <w:bottom w:val="nil"/>
          <w:right w:val="nil"/>
          <w:between w:val="nil"/>
        </w:pBdr>
        <w:spacing w:after="0"/>
      </w:pPr>
      <w:r>
        <w:rPr>
          <w:color w:val="000000"/>
        </w:rPr>
        <w:t>do not record or share any audio or video of</w:t>
      </w:r>
      <w:r>
        <w:rPr>
          <w:color w:val="000000"/>
        </w:rPr>
        <w:t xml:space="preserve"> in-person or online classrooms or other learning activities</w:t>
      </w:r>
    </w:p>
    <w:p w:rsidR="00B54CED" w:rsidRDefault="00F24CF2">
      <w:pPr>
        <w:numPr>
          <w:ilvl w:val="1"/>
          <w:numId w:val="4"/>
        </w:numPr>
        <w:pBdr>
          <w:top w:val="nil"/>
          <w:left w:val="nil"/>
          <w:bottom w:val="nil"/>
          <w:right w:val="nil"/>
          <w:between w:val="nil"/>
        </w:pBdr>
        <w:spacing w:after="0"/>
      </w:pPr>
      <w:r>
        <w:rPr>
          <w:color w:val="000000"/>
        </w:rPr>
        <w:t>obtain consent before photographing, recording, or sharing a photo or recording of another person</w:t>
      </w:r>
    </w:p>
    <w:p w:rsidR="00B54CED" w:rsidRDefault="00B54CED">
      <w:pPr>
        <w:pBdr>
          <w:top w:val="nil"/>
          <w:left w:val="nil"/>
          <w:bottom w:val="nil"/>
          <w:right w:val="nil"/>
          <w:between w:val="nil"/>
        </w:pBdr>
        <w:spacing w:after="0"/>
        <w:ind w:left="1440"/>
        <w:rPr>
          <w:color w:val="000000"/>
        </w:rPr>
      </w:pPr>
    </w:p>
    <w:p w:rsidR="00B54CED" w:rsidRDefault="00F24CF2">
      <w:pPr>
        <w:numPr>
          <w:ilvl w:val="0"/>
          <w:numId w:val="4"/>
        </w:numPr>
        <w:pBdr>
          <w:top w:val="nil"/>
          <w:left w:val="nil"/>
          <w:bottom w:val="nil"/>
          <w:right w:val="nil"/>
          <w:between w:val="nil"/>
        </w:pBdr>
        <w:spacing w:after="0"/>
      </w:pPr>
      <w:r>
        <w:rPr>
          <w:b/>
          <w:color w:val="000000"/>
        </w:rPr>
        <w:t>Respect and protect property</w:t>
      </w:r>
    </w:p>
    <w:p w:rsidR="00B54CED" w:rsidRDefault="00F24CF2">
      <w:pPr>
        <w:numPr>
          <w:ilvl w:val="1"/>
          <w:numId w:val="4"/>
        </w:numPr>
        <w:pBdr>
          <w:top w:val="nil"/>
          <w:left w:val="nil"/>
          <w:bottom w:val="nil"/>
          <w:right w:val="nil"/>
          <w:between w:val="nil"/>
        </w:pBdr>
        <w:spacing w:after="0"/>
      </w:pPr>
      <w:r>
        <w:rPr>
          <w:color w:val="000000"/>
        </w:rPr>
        <w:t>demonstrate proper care and security of personal and Division technology</w:t>
      </w:r>
    </w:p>
    <w:p w:rsidR="00B54CED" w:rsidRDefault="00F24CF2">
      <w:pPr>
        <w:numPr>
          <w:ilvl w:val="1"/>
          <w:numId w:val="4"/>
        </w:numPr>
        <w:pBdr>
          <w:top w:val="nil"/>
          <w:left w:val="nil"/>
          <w:bottom w:val="nil"/>
          <w:right w:val="nil"/>
          <w:between w:val="nil"/>
        </w:pBdr>
      </w:pPr>
      <w:r>
        <w:rPr>
          <w:color w:val="000000"/>
        </w:rPr>
        <w:t>understand that students are responsible for the care and security of personal devices brought to school</w:t>
      </w:r>
    </w:p>
    <w:p w:rsidR="00B54CED" w:rsidRDefault="00F24CF2">
      <w:pPr>
        <w:pStyle w:val="Heading1"/>
        <w:rPr>
          <w:rFonts w:ascii="Lucida Sans" w:eastAsia="Lucida Sans" w:hAnsi="Lucida Sans" w:cs="Lucida Sans"/>
          <w:sz w:val="32"/>
          <w:szCs w:val="32"/>
        </w:rPr>
      </w:pPr>
      <w:r>
        <w:rPr>
          <w:rFonts w:ascii="Lucida Sans" w:eastAsia="Lucida Sans" w:hAnsi="Lucida Sans" w:cs="Lucida Sans"/>
          <w:sz w:val="32"/>
          <w:szCs w:val="32"/>
        </w:rPr>
        <w:lastRenderedPageBreak/>
        <w:t>Unacceptable Behaviour</w:t>
      </w:r>
    </w:p>
    <w:p w:rsidR="00B54CED" w:rsidRDefault="00F24CF2">
      <w:r>
        <w:t xml:space="preserve">Any behaviour, whether or not it occurs on school property, or within the school day, which disrupts the educational atmosphere of the school or which interferes with the rights of others to learn, to be respected or to feel safe is unacceptable. </w:t>
      </w:r>
    </w:p>
    <w:p w:rsidR="00B54CED" w:rsidRDefault="00F24CF2">
      <w:r>
        <w:t xml:space="preserve">As outlined in Board Policy </w:t>
      </w:r>
      <w:hyperlink r:id="rId31">
        <w:r>
          <w:rPr>
            <w:color w:val="0000FF"/>
            <w:u w:val="single"/>
          </w:rPr>
          <w:t>HG.BP – Student Behaviour and Conduct</w:t>
        </w:r>
      </w:hyperlink>
      <w:r>
        <w:t xml:space="preserve"> and Administrative Regulation </w:t>
      </w:r>
      <w:hyperlink r:id="rId32">
        <w:r>
          <w:rPr>
            <w:color w:val="0000FF"/>
            <w:u w:val="single"/>
          </w:rPr>
          <w:t>HG.AR – Student Behaviour and Cond</w:t>
        </w:r>
        <w:r>
          <w:rPr>
            <w:color w:val="0000FF"/>
            <w:u w:val="single"/>
          </w:rPr>
          <w:t>uct</w:t>
        </w:r>
      </w:hyperlink>
      <w:r>
        <w:t xml:space="preserve"> and supported by the </w:t>
      </w:r>
      <w:r>
        <w:rPr>
          <w:i/>
        </w:rPr>
        <w:t>Education Act</w:t>
      </w:r>
      <w:r>
        <w:t>, unacceptable behaviour includes, but is not limited to:</w:t>
      </w:r>
    </w:p>
    <w:p w:rsidR="00B54CED" w:rsidRDefault="00F24CF2">
      <w:pPr>
        <w:numPr>
          <w:ilvl w:val="0"/>
          <w:numId w:val="5"/>
        </w:numPr>
        <w:pBdr>
          <w:top w:val="nil"/>
          <w:left w:val="nil"/>
          <w:bottom w:val="nil"/>
          <w:right w:val="nil"/>
          <w:between w:val="nil"/>
        </w:pBdr>
        <w:tabs>
          <w:tab w:val="left" w:pos="720"/>
        </w:tabs>
        <w:spacing w:after="0"/>
        <w:ind w:left="720"/>
      </w:pPr>
      <w:r>
        <w:rPr>
          <w:color w:val="000000"/>
        </w:rPr>
        <w:t>behaviours that interfere with the learning of others and/or the school environment</w:t>
      </w:r>
    </w:p>
    <w:p w:rsidR="00B54CED" w:rsidRDefault="00F24CF2">
      <w:pPr>
        <w:numPr>
          <w:ilvl w:val="0"/>
          <w:numId w:val="5"/>
        </w:numPr>
        <w:pBdr>
          <w:top w:val="nil"/>
          <w:left w:val="nil"/>
          <w:bottom w:val="nil"/>
          <w:right w:val="nil"/>
          <w:between w:val="nil"/>
        </w:pBdr>
        <w:tabs>
          <w:tab w:val="left" w:pos="720"/>
        </w:tabs>
        <w:spacing w:after="0"/>
        <w:ind w:left="720"/>
      </w:pPr>
      <w:r>
        <w:rPr>
          <w:color w:val="000000"/>
        </w:rPr>
        <w:t>behaviours that create unsafe conditions</w:t>
      </w:r>
    </w:p>
    <w:p w:rsidR="00B54CED" w:rsidRDefault="00F24CF2">
      <w:pPr>
        <w:numPr>
          <w:ilvl w:val="0"/>
          <w:numId w:val="5"/>
        </w:numPr>
        <w:pBdr>
          <w:top w:val="nil"/>
          <w:left w:val="nil"/>
          <w:bottom w:val="nil"/>
          <w:right w:val="nil"/>
          <w:between w:val="nil"/>
        </w:pBdr>
        <w:tabs>
          <w:tab w:val="left" w:pos="720"/>
        </w:tabs>
        <w:spacing w:after="0"/>
        <w:ind w:left="720"/>
      </w:pPr>
      <w:r>
        <w:rPr>
          <w:color w:val="000000"/>
        </w:rPr>
        <w:t>acts of bullying, harassment, threa</w:t>
      </w:r>
      <w:r>
        <w:rPr>
          <w:color w:val="000000"/>
        </w:rPr>
        <w:t>ts, or intimidations whether it be in person, indirectly, or by electronic means</w:t>
      </w:r>
    </w:p>
    <w:p w:rsidR="00B54CED" w:rsidRDefault="00F24CF2">
      <w:pPr>
        <w:numPr>
          <w:ilvl w:val="0"/>
          <w:numId w:val="5"/>
        </w:numPr>
        <w:pBdr>
          <w:top w:val="nil"/>
          <w:left w:val="nil"/>
          <w:bottom w:val="nil"/>
          <w:right w:val="nil"/>
          <w:between w:val="nil"/>
        </w:pBdr>
        <w:tabs>
          <w:tab w:val="left" w:pos="720"/>
        </w:tabs>
        <w:spacing w:after="0"/>
        <w:ind w:left="720"/>
      </w:pPr>
      <w:r>
        <w:rPr>
          <w:color w:val="000000"/>
        </w:rPr>
        <w:t>physical violence</w:t>
      </w:r>
    </w:p>
    <w:p w:rsidR="00B54CED" w:rsidRDefault="00F24CF2">
      <w:pPr>
        <w:numPr>
          <w:ilvl w:val="0"/>
          <w:numId w:val="5"/>
        </w:numPr>
        <w:pBdr>
          <w:top w:val="nil"/>
          <w:left w:val="nil"/>
          <w:bottom w:val="nil"/>
          <w:right w:val="nil"/>
          <w:between w:val="nil"/>
        </w:pBdr>
        <w:tabs>
          <w:tab w:val="left" w:pos="720"/>
        </w:tabs>
        <w:spacing w:after="0"/>
        <w:ind w:left="720"/>
      </w:pPr>
      <w:r>
        <w:rPr>
          <w:color w:val="000000"/>
        </w:rPr>
        <w:t>retribution against any person who has intervened to prevent or report bullying or any other incident or safety concern</w:t>
      </w:r>
    </w:p>
    <w:p w:rsidR="00B54CED" w:rsidRDefault="00F24CF2">
      <w:pPr>
        <w:numPr>
          <w:ilvl w:val="0"/>
          <w:numId w:val="5"/>
        </w:numPr>
        <w:pBdr>
          <w:top w:val="nil"/>
          <w:left w:val="nil"/>
          <w:bottom w:val="nil"/>
          <w:right w:val="nil"/>
          <w:between w:val="nil"/>
        </w:pBdr>
        <w:tabs>
          <w:tab w:val="left" w:pos="720"/>
        </w:tabs>
        <w:spacing w:after="0"/>
        <w:ind w:left="720"/>
      </w:pPr>
      <w:r>
        <w:rPr>
          <w:color w:val="000000"/>
        </w:rPr>
        <w:t>possession, use, or distribution of s</w:t>
      </w:r>
      <w:r>
        <w:rPr>
          <w:color w:val="000000"/>
        </w:rPr>
        <w:t>ubstances restricted by federal, provincial, municipal, Division or school authorities</w:t>
      </w:r>
    </w:p>
    <w:p w:rsidR="00B54CED" w:rsidRDefault="00F24CF2">
      <w:pPr>
        <w:numPr>
          <w:ilvl w:val="0"/>
          <w:numId w:val="5"/>
        </w:numPr>
        <w:pBdr>
          <w:top w:val="nil"/>
          <w:left w:val="nil"/>
          <w:bottom w:val="nil"/>
          <w:right w:val="nil"/>
          <w:between w:val="nil"/>
        </w:pBdr>
        <w:tabs>
          <w:tab w:val="left" w:pos="720"/>
        </w:tabs>
        <w:spacing w:after="0"/>
        <w:ind w:left="720"/>
      </w:pPr>
      <w:r>
        <w:rPr>
          <w:color w:val="000000"/>
        </w:rPr>
        <w:t>any illegal activity such as:</w:t>
      </w:r>
    </w:p>
    <w:p w:rsidR="00B54CED" w:rsidRDefault="00F24CF2">
      <w:pPr>
        <w:numPr>
          <w:ilvl w:val="3"/>
          <w:numId w:val="12"/>
        </w:numPr>
        <w:pBdr>
          <w:top w:val="nil"/>
          <w:left w:val="nil"/>
          <w:bottom w:val="nil"/>
          <w:right w:val="nil"/>
          <w:between w:val="nil"/>
        </w:pBdr>
        <w:tabs>
          <w:tab w:val="left" w:pos="720"/>
          <w:tab w:val="left" w:pos="1260"/>
        </w:tabs>
        <w:spacing w:after="0"/>
        <w:ind w:left="1260"/>
      </w:pPr>
      <w:r>
        <w:rPr>
          <w:color w:val="000000"/>
        </w:rPr>
        <w:t>possession, use, or distribution of illegal substances</w:t>
      </w:r>
    </w:p>
    <w:p w:rsidR="00B54CED" w:rsidRDefault="00F24CF2">
      <w:pPr>
        <w:numPr>
          <w:ilvl w:val="3"/>
          <w:numId w:val="12"/>
        </w:numPr>
        <w:pBdr>
          <w:top w:val="nil"/>
          <w:left w:val="nil"/>
          <w:bottom w:val="nil"/>
          <w:right w:val="nil"/>
          <w:between w:val="nil"/>
        </w:pBdr>
        <w:tabs>
          <w:tab w:val="left" w:pos="720"/>
          <w:tab w:val="left" w:pos="1260"/>
        </w:tabs>
        <w:spacing w:after="0"/>
        <w:ind w:left="1260"/>
      </w:pPr>
      <w:r>
        <w:rPr>
          <w:color w:val="000000"/>
        </w:rPr>
        <w:t>possession of a weapon or use of a weapon (or replica) to threaten, intimidate or ha</w:t>
      </w:r>
      <w:r>
        <w:rPr>
          <w:color w:val="000000"/>
        </w:rPr>
        <w:t>rm others</w:t>
      </w:r>
    </w:p>
    <w:p w:rsidR="00B54CED" w:rsidRDefault="00F24CF2">
      <w:pPr>
        <w:numPr>
          <w:ilvl w:val="3"/>
          <w:numId w:val="12"/>
        </w:numPr>
        <w:pBdr>
          <w:top w:val="nil"/>
          <w:left w:val="nil"/>
          <w:bottom w:val="nil"/>
          <w:right w:val="nil"/>
          <w:between w:val="nil"/>
        </w:pBdr>
        <w:tabs>
          <w:tab w:val="left" w:pos="720"/>
          <w:tab w:val="left" w:pos="1260"/>
        </w:tabs>
        <w:spacing w:after="0"/>
        <w:ind w:left="1260"/>
      </w:pPr>
      <w:r>
        <w:rPr>
          <w:color w:val="000000"/>
        </w:rPr>
        <w:t>possession, use, display, or distribution of offensive messages, videos or images</w:t>
      </w:r>
    </w:p>
    <w:p w:rsidR="00B54CED" w:rsidRDefault="00F24CF2">
      <w:pPr>
        <w:numPr>
          <w:ilvl w:val="3"/>
          <w:numId w:val="12"/>
        </w:numPr>
        <w:pBdr>
          <w:top w:val="nil"/>
          <w:left w:val="nil"/>
          <w:bottom w:val="nil"/>
          <w:right w:val="nil"/>
          <w:between w:val="nil"/>
        </w:pBdr>
        <w:tabs>
          <w:tab w:val="left" w:pos="720"/>
          <w:tab w:val="left" w:pos="1260"/>
        </w:tabs>
        <w:spacing w:after="0"/>
        <w:ind w:left="1260"/>
      </w:pPr>
      <w:r>
        <w:rPr>
          <w:color w:val="000000"/>
        </w:rPr>
        <w:t>theft or possession of stolen property</w:t>
      </w:r>
    </w:p>
    <w:p w:rsidR="00B54CED" w:rsidRDefault="00F24CF2">
      <w:pPr>
        <w:numPr>
          <w:ilvl w:val="0"/>
          <w:numId w:val="10"/>
        </w:numPr>
        <w:pBdr>
          <w:top w:val="nil"/>
          <w:left w:val="nil"/>
          <w:bottom w:val="nil"/>
          <w:right w:val="nil"/>
          <w:between w:val="nil"/>
        </w:pBdr>
        <w:tabs>
          <w:tab w:val="left" w:pos="720"/>
        </w:tabs>
        <w:spacing w:after="0"/>
        <w:ind w:left="720"/>
      </w:pPr>
      <w:r>
        <w:rPr>
          <w:color w:val="000000"/>
        </w:rPr>
        <w:t>any breach of rules and expectations established by Division administrative regulations or a school-based code of conduct</w:t>
      </w:r>
    </w:p>
    <w:p w:rsidR="00B54CED" w:rsidRDefault="00F24CF2">
      <w:pPr>
        <w:numPr>
          <w:ilvl w:val="0"/>
          <w:numId w:val="10"/>
        </w:numPr>
        <w:pBdr>
          <w:top w:val="nil"/>
          <w:left w:val="nil"/>
          <w:bottom w:val="nil"/>
          <w:right w:val="nil"/>
          <w:between w:val="nil"/>
        </w:pBdr>
        <w:tabs>
          <w:tab w:val="left" w:pos="720"/>
        </w:tabs>
        <w:ind w:left="720"/>
        <w:rPr>
          <w:i/>
          <w:color w:val="000000"/>
        </w:rPr>
      </w:pPr>
      <w:r>
        <w:rPr>
          <w:color w:val="000000"/>
        </w:rPr>
        <w:t xml:space="preserve">failure to comply with </w:t>
      </w:r>
      <w:r>
        <w:rPr>
          <w:i/>
          <w:color w:val="000000"/>
        </w:rPr>
        <w:t xml:space="preserve">Education Act, </w:t>
      </w:r>
      <w:r>
        <w:rPr>
          <w:color w:val="000000"/>
        </w:rPr>
        <w:t>section 31 regarding student responsibilities</w:t>
      </w:r>
    </w:p>
    <w:p w:rsidR="00B54CED" w:rsidRDefault="00F24CF2">
      <w:pPr>
        <w:rPr>
          <w:i/>
          <w:sz w:val="18"/>
          <w:szCs w:val="18"/>
        </w:rPr>
      </w:pPr>
      <w:r>
        <w:rPr>
          <w:noProof/>
          <w:sz w:val="20"/>
          <w:szCs w:val="20"/>
        </w:rPr>
        <w:lastRenderedPageBreak/>
        <mc:AlternateContent>
          <mc:Choice Requires="wpg">
            <w:drawing>
              <wp:inline distT="0" distB="0" distL="0" distR="0">
                <wp:extent cx="6337935" cy="5079878"/>
                <wp:effectExtent l="0" t="0" r="0" b="0"/>
                <wp:docPr id="336" name=""/>
                <wp:cNvGraphicFramePr/>
                <a:graphic xmlns:a="http://schemas.openxmlformats.org/drawingml/2006/main">
                  <a:graphicData uri="http://schemas.microsoft.com/office/word/2010/wordprocessingShape">
                    <wps:wsp>
                      <wps:cNvSpPr/>
                      <wps:spPr>
                        <a:xfrm>
                          <a:off x="2191320" y="1256774"/>
                          <a:ext cx="6309360" cy="5046453"/>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B54CED" w:rsidRDefault="00F24CF2">
                            <w:pPr>
                              <w:spacing w:after="0" w:line="275" w:lineRule="auto"/>
                              <w:textDirection w:val="btLr"/>
                            </w:pPr>
                            <w:r>
                              <w:rPr>
                                <w:b/>
                                <w:color w:val="000000"/>
                              </w:rPr>
                              <w:t>Bullying and Conflict</w:t>
                            </w:r>
                          </w:p>
                          <w:p w:rsidR="00B54CED" w:rsidRDefault="00B54CED">
                            <w:pPr>
                              <w:spacing w:after="0" w:line="275" w:lineRule="auto"/>
                              <w:textDirection w:val="btLr"/>
                            </w:pPr>
                          </w:p>
                          <w:p w:rsidR="00B54CED" w:rsidRDefault="00F24CF2">
                            <w:pPr>
                              <w:spacing w:after="0" w:line="275" w:lineRule="auto"/>
                              <w:textDirection w:val="btLr"/>
                            </w:pPr>
                            <w:r>
                              <w:rPr>
                                <w:color w:val="000000"/>
                              </w:rPr>
                              <w:t xml:space="preserve">Bullying is defined in the </w:t>
                            </w:r>
                            <w:r>
                              <w:rPr>
                                <w:i/>
                                <w:color w:val="000000"/>
                              </w:rPr>
                              <w:t>Education Act</w:t>
                            </w:r>
                            <w:r>
                              <w:rPr>
                                <w:color w:val="000000"/>
                              </w:rPr>
                              <w:t xml:space="preserve"> as repeated and hostile or demeaning behaviour by an individual in the school community where the behaviour is intended to cause harm, fear or distress to one or more other individuals in the school community, including psychological harm or harm to an in</w:t>
                            </w:r>
                            <w:r>
                              <w:rPr>
                                <w:color w:val="000000"/>
                              </w:rPr>
                              <w:t>dividual’s reputation. Bullying also includes the distribution of an intimate image of another person knowing that the person depicted in the image did not consent to the distribution, or being reckless as to whether or not that person consented to the dis</w:t>
                            </w:r>
                            <w:r>
                              <w:rPr>
                                <w:color w:val="000000"/>
                              </w:rPr>
                              <w:t>tribution.</w:t>
                            </w:r>
                          </w:p>
                          <w:p w:rsidR="00B54CED" w:rsidRDefault="00B54CED">
                            <w:pPr>
                              <w:spacing w:after="0" w:line="275" w:lineRule="auto"/>
                              <w:textDirection w:val="btLr"/>
                            </w:pPr>
                          </w:p>
                          <w:p w:rsidR="00B54CED" w:rsidRDefault="00F24CF2">
                            <w:pPr>
                              <w:spacing w:after="0" w:line="275" w:lineRule="auto"/>
                              <w:ind w:left="360" w:firstLine="1080"/>
                              <w:textDirection w:val="btLr"/>
                            </w:pPr>
                            <w:r>
                              <w:rPr>
                                <w:b/>
                                <w:color w:val="000000"/>
                              </w:rPr>
                              <w:t>Bullying</w:t>
                            </w:r>
                            <w:r>
                              <w:rPr>
                                <w:color w:val="000000"/>
                              </w:rPr>
                              <w:t xml:space="preserve"> can take different forms:</w:t>
                            </w:r>
                          </w:p>
                          <w:p w:rsidR="00B54CED" w:rsidRDefault="00F24CF2">
                            <w:pPr>
                              <w:spacing w:after="0" w:line="240" w:lineRule="auto"/>
                              <w:ind w:left="920" w:firstLine="2560"/>
                              <w:textDirection w:val="btLr"/>
                            </w:pPr>
                            <w:r>
                              <w:rPr>
                                <w:color w:val="000000"/>
                              </w:rPr>
                              <w:t>physical (e.g., pushing, hitting)</w:t>
                            </w:r>
                          </w:p>
                          <w:p w:rsidR="00B54CED" w:rsidRDefault="00F24CF2">
                            <w:pPr>
                              <w:spacing w:after="0" w:line="240" w:lineRule="auto"/>
                              <w:ind w:left="920" w:firstLine="2560"/>
                              <w:textDirection w:val="btLr"/>
                            </w:pPr>
                            <w:r>
                              <w:rPr>
                                <w:color w:val="000000"/>
                              </w:rPr>
                              <w:t>verbal (e.g., name-calling, threats)</w:t>
                            </w:r>
                          </w:p>
                          <w:p w:rsidR="00B54CED" w:rsidRDefault="00F24CF2">
                            <w:pPr>
                              <w:spacing w:after="0" w:line="240" w:lineRule="auto"/>
                              <w:ind w:left="920" w:firstLine="2560"/>
                              <w:textDirection w:val="btLr"/>
                            </w:pPr>
                            <w:r>
                              <w:rPr>
                                <w:color w:val="000000"/>
                              </w:rPr>
                              <w:t>social (e.g., exclusion, rumours)</w:t>
                            </w:r>
                          </w:p>
                          <w:p w:rsidR="00B54CED" w:rsidRDefault="00F24CF2">
                            <w:pPr>
                              <w:spacing w:after="0" w:line="240" w:lineRule="auto"/>
                              <w:ind w:left="920" w:firstLine="2560"/>
                              <w:textDirection w:val="btLr"/>
                            </w:pPr>
                            <w:r>
                              <w:rPr>
                                <w:color w:val="000000"/>
                              </w:rPr>
                              <w:t>electronic (e.g., using technology to harass or threaten)</w:t>
                            </w:r>
                          </w:p>
                          <w:p w:rsidR="00B54CED" w:rsidRDefault="00F24CF2">
                            <w:pPr>
                              <w:spacing w:line="275" w:lineRule="auto"/>
                              <w:ind w:left="360" w:firstLine="1080"/>
                              <w:textDirection w:val="btLr"/>
                            </w:pPr>
                            <w:r>
                              <w:rPr>
                                <w:b/>
                                <w:color w:val="000000"/>
                              </w:rPr>
                              <w:t>Conflict</w:t>
                            </w:r>
                            <w:r>
                              <w:rPr>
                                <w:color w:val="000000"/>
                              </w:rPr>
                              <w:t xml:space="preserve"> occurs when there is a breakdown in relationships between individuals that results from a disagreement or misunderstanding. While conflicts may require adult intervention, they are considered to be a natural part of how students learn to navigate relation</w:t>
                            </w:r>
                            <w:r>
                              <w:rPr>
                                <w:color w:val="000000"/>
                              </w:rPr>
                              <w:t>ships.</w:t>
                            </w:r>
                          </w:p>
                          <w:p w:rsidR="00B54CED" w:rsidRDefault="00F24CF2">
                            <w:pPr>
                              <w:spacing w:line="275" w:lineRule="auto"/>
                              <w:textDirection w:val="btLr"/>
                            </w:pPr>
                            <w:r>
                              <w:rPr>
                                <w:color w:val="000000"/>
                              </w:rPr>
                              <w:t>All students are expected to refrain from, report and not tolerate bullying or bullying behaviour directed toward others in the school, whether or not it occurs within the school building, during the school day or by electronic means. Students are a</w:t>
                            </w:r>
                            <w:r>
                              <w:rPr>
                                <w:color w:val="000000"/>
                              </w:rPr>
                              <w:t>lso expected to resolve conflict or seek assistance to resolve conflict in a peaceful, safe, and non-threatening manner that is conducive to learning and growth. School staff can help address conflict between students using strategies that may include coun</w:t>
                            </w:r>
                            <w:r>
                              <w:rPr>
                                <w:color w:val="000000"/>
                              </w:rPr>
                              <w:t>selling, mediation, consequences and/or forms of restorative practice.</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37935" cy="5079878"/>
                <wp:effectExtent b="0" l="0" r="0" t="0"/>
                <wp:docPr id="336" name="image7.png"/>
                <a:graphic>
                  <a:graphicData uri="http://schemas.openxmlformats.org/drawingml/2006/picture">
                    <pic:pic>
                      <pic:nvPicPr>
                        <pic:cNvPr id="0" name="image7.png"/>
                        <pic:cNvPicPr preferRelativeResize="0"/>
                      </pic:nvPicPr>
                      <pic:blipFill>
                        <a:blip r:embed="rId33"/>
                        <a:srcRect/>
                        <a:stretch>
                          <a:fillRect/>
                        </a:stretch>
                      </pic:blipFill>
                      <pic:spPr>
                        <a:xfrm>
                          <a:off x="0" y="0"/>
                          <a:ext cx="6337935" cy="5079878"/>
                        </a:xfrm>
                        <a:prstGeom prst="rect"/>
                        <a:ln/>
                      </pic:spPr>
                    </pic:pic>
                  </a:graphicData>
                </a:graphic>
              </wp:inline>
            </w:drawing>
          </mc:Fallback>
        </mc:AlternateContent>
      </w:r>
    </w:p>
    <w:p w:rsidR="00B54CED" w:rsidRDefault="00F24CF2">
      <w:pPr>
        <w:pStyle w:val="Heading1"/>
        <w:rPr>
          <w:rFonts w:ascii="Lucida Sans" w:eastAsia="Lucida Sans" w:hAnsi="Lucida Sans" w:cs="Lucida Sans"/>
          <w:sz w:val="32"/>
          <w:szCs w:val="32"/>
        </w:rPr>
      </w:pPr>
      <w:r>
        <w:rPr>
          <w:rFonts w:ascii="Lucida Sans" w:eastAsia="Lucida Sans" w:hAnsi="Lucida Sans" w:cs="Lucida Sans"/>
          <w:sz w:val="32"/>
          <w:szCs w:val="32"/>
        </w:rPr>
        <w:t>School Responses to Unacceptable Behaviour</w:t>
      </w:r>
    </w:p>
    <w:p w:rsidR="00B54CED" w:rsidRDefault="00F24CF2">
      <w:pPr>
        <w:rPr>
          <w:strike/>
        </w:rPr>
      </w:pPr>
      <w:r>
        <w:t>Our Division acknowledges the importance of responsive discipline which involves a continuum of interventions that aim to build a sense of co</w:t>
      </w:r>
      <w:r>
        <w:t>mmunity in schools, facilitate healthy relationships, support behavioural changes, repair harm, and hold students accountable.</w:t>
      </w:r>
    </w:p>
    <w:p w:rsidR="00B54CED" w:rsidRDefault="00F24CF2">
      <w:r>
        <w:t xml:space="preserve">Edmonton Public Schools’ Board Policy </w:t>
      </w:r>
      <w:hyperlink r:id="rId34">
        <w:r>
          <w:rPr>
            <w:color w:val="0000FF"/>
            <w:u w:val="single"/>
          </w:rPr>
          <w:t>HG.BP – Student Behaviour an</w:t>
        </w:r>
        <w:r>
          <w:rPr>
            <w:color w:val="0000FF"/>
            <w:u w:val="single"/>
          </w:rPr>
          <w:t>d Conduct</w:t>
        </w:r>
      </w:hyperlink>
      <w:r>
        <w:t xml:space="preserve"> and Administrative Regulation </w:t>
      </w:r>
      <w:hyperlink r:id="rId35">
        <w:r>
          <w:rPr>
            <w:color w:val="0000FF"/>
            <w:u w:val="single"/>
          </w:rPr>
          <w:t>HG.AR – Student Behaviour and Conduct</w:t>
        </w:r>
      </w:hyperlink>
      <w:r>
        <w:t xml:space="preserve"> outline the following:</w:t>
      </w:r>
    </w:p>
    <w:p w:rsidR="00B54CED" w:rsidRDefault="00F24CF2">
      <w:pPr>
        <w:ind w:left="360"/>
      </w:pPr>
      <w:r>
        <w:t>Unacceptable behaviour may be grounds for disciplinary action which provides the student wit</w:t>
      </w:r>
      <w:r>
        <w:t>h an opportunity for critical learning and reflection in the areas of personal accountability and responsibility, the development of empathy, as well as communication, conflict resolution, and social skills development.</w:t>
      </w:r>
    </w:p>
    <w:p w:rsidR="00B54CED" w:rsidRDefault="00F24CF2">
      <w:pPr>
        <w:ind w:left="360"/>
      </w:pPr>
      <w:r>
        <w:t>The specific circumstances of the si</w:t>
      </w:r>
      <w:r>
        <w:t xml:space="preserve">tuation and of the student are </w:t>
      </w:r>
      <w:proofErr w:type="gramStart"/>
      <w:r>
        <w:t>taken into account</w:t>
      </w:r>
      <w:proofErr w:type="gramEnd"/>
      <w:r>
        <w:t xml:space="preserve"> when determining appropriate responses to unacceptable behaviour.</w:t>
      </w:r>
    </w:p>
    <w:p w:rsidR="00B54CED" w:rsidRDefault="00F24CF2">
      <w:pPr>
        <w:ind w:left="360"/>
      </w:pPr>
      <w:r>
        <w:lastRenderedPageBreak/>
        <w:t>When a student engages in unacceptable behaviour, consequences and responses may include, but are not limited to:</w:t>
      </w:r>
    </w:p>
    <w:p w:rsidR="00B54CED" w:rsidRDefault="00F24CF2">
      <w:pPr>
        <w:numPr>
          <w:ilvl w:val="0"/>
          <w:numId w:val="13"/>
        </w:numPr>
        <w:pBdr>
          <w:top w:val="nil"/>
          <w:left w:val="nil"/>
          <w:bottom w:val="nil"/>
          <w:right w:val="nil"/>
          <w:between w:val="nil"/>
        </w:pBdr>
        <w:tabs>
          <w:tab w:val="left" w:pos="720"/>
          <w:tab w:val="left" w:pos="1080"/>
        </w:tabs>
        <w:spacing w:after="0"/>
        <w:ind w:left="720" w:firstLine="0"/>
      </w:pPr>
      <w:r>
        <w:rPr>
          <w:color w:val="000000"/>
        </w:rPr>
        <w:t xml:space="preserve">temporary assignment of a </w:t>
      </w:r>
      <w:r>
        <w:rPr>
          <w:color w:val="000000"/>
        </w:rPr>
        <w:t>student to an alternate supervised area within the school</w:t>
      </w:r>
    </w:p>
    <w:p w:rsidR="00B54CED" w:rsidRDefault="00F24CF2">
      <w:pPr>
        <w:numPr>
          <w:ilvl w:val="0"/>
          <w:numId w:val="13"/>
        </w:numPr>
        <w:pBdr>
          <w:top w:val="nil"/>
          <w:left w:val="nil"/>
          <w:bottom w:val="nil"/>
          <w:right w:val="nil"/>
          <w:between w:val="nil"/>
        </w:pBdr>
        <w:tabs>
          <w:tab w:val="left" w:pos="720"/>
          <w:tab w:val="left" w:pos="1080"/>
        </w:tabs>
        <w:spacing w:after="0"/>
        <w:ind w:left="720" w:firstLine="0"/>
      </w:pPr>
      <w:r>
        <w:rPr>
          <w:color w:val="000000"/>
        </w:rPr>
        <w:t>temporary assignment of a student to an alternate learning location</w:t>
      </w:r>
    </w:p>
    <w:p w:rsidR="00B54CED" w:rsidRDefault="00F24CF2">
      <w:pPr>
        <w:numPr>
          <w:ilvl w:val="0"/>
          <w:numId w:val="13"/>
        </w:numPr>
        <w:pBdr>
          <w:top w:val="nil"/>
          <w:left w:val="nil"/>
          <w:bottom w:val="nil"/>
          <w:right w:val="nil"/>
          <w:between w:val="nil"/>
        </w:pBdr>
        <w:tabs>
          <w:tab w:val="left" w:pos="720"/>
          <w:tab w:val="left" w:pos="1080"/>
        </w:tabs>
        <w:spacing w:after="0"/>
        <w:ind w:left="720" w:firstLine="0"/>
      </w:pPr>
      <w:r>
        <w:rPr>
          <w:color w:val="000000"/>
        </w:rPr>
        <w:t>short term removal of privileges</w:t>
      </w:r>
    </w:p>
    <w:p w:rsidR="00B54CED" w:rsidRDefault="00F24CF2">
      <w:pPr>
        <w:numPr>
          <w:ilvl w:val="0"/>
          <w:numId w:val="13"/>
        </w:numPr>
        <w:pBdr>
          <w:top w:val="nil"/>
          <w:left w:val="nil"/>
          <w:bottom w:val="nil"/>
          <w:right w:val="nil"/>
          <w:between w:val="nil"/>
        </w:pBdr>
        <w:tabs>
          <w:tab w:val="left" w:pos="720"/>
          <w:tab w:val="left" w:pos="1080"/>
        </w:tabs>
        <w:spacing w:after="0"/>
        <w:ind w:left="720" w:firstLine="0"/>
      </w:pPr>
      <w:r>
        <w:rPr>
          <w:color w:val="000000"/>
        </w:rPr>
        <w:t>interventions such as positive behaviour supports, contracts, counselling, restorative practices</w:t>
      </w:r>
    </w:p>
    <w:p w:rsidR="00B54CED" w:rsidRDefault="00F24CF2">
      <w:pPr>
        <w:numPr>
          <w:ilvl w:val="0"/>
          <w:numId w:val="13"/>
        </w:numPr>
        <w:pBdr>
          <w:top w:val="nil"/>
          <w:left w:val="nil"/>
          <w:bottom w:val="nil"/>
          <w:right w:val="nil"/>
          <w:between w:val="nil"/>
        </w:pBdr>
        <w:tabs>
          <w:tab w:val="left" w:pos="720"/>
          <w:tab w:val="left" w:pos="1080"/>
        </w:tabs>
        <w:spacing w:after="0"/>
        <w:ind w:left="720" w:firstLine="0"/>
      </w:pPr>
      <w:r>
        <w:rPr>
          <w:color w:val="000000"/>
        </w:rPr>
        <w:t>replacement or reimbursement for loss of, or damage to property</w:t>
      </w:r>
    </w:p>
    <w:p w:rsidR="00B54CED" w:rsidRDefault="00F24CF2">
      <w:pPr>
        <w:numPr>
          <w:ilvl w:val="0"/>
          <w:numId w:val="13"/>
        </w:numPr>
        <w:pBdr>
          <w:top w:val="nil"/>
          <w:left w:val="nil"/>
          <w:bottom w:val="nil"/>
          <w:right w:val="nil"/>
          <w:between w:val="nil"/>
        </w:pBdr>
        <w:tabs>
          <w:tab w:val="left" w:pos="720"/>
          <w:tab w:val="left" w:pos="1080"/>
        </w:tabs>
        <w:spacing w:after="0"/>
        <w:ind w:left="720" w:firstLine="0"/>
      </w:pPr>
      <w:r>
        <w:rPr>
          <w:color w:val="000000"/>
        </w:rPr>
        <w:t>in-school or out-of-school suspension</w:t>
      </w:r>
    </w:p>
    <w:p w:rsidR="00B54CED" w:rsidRDefault="00F24CF2">
      <w:pPr>
        <w:numPr>
          <w:ilvl w:val="0"/>
          <w:numId w:val="13"/>
        </w:numPr>
        <w:pBdr>
          <w:top w:val="nil"/>
          <w:left w:val="nil"/>
          <w:bottom w:val="nil"/>
          <w:right w:val="nil"/>
          <w:between w:val="nil"/>
        </w:pBdr>
        <w:tabs>
          <w:tab w:val="left" w:pos="720"/>
          <w:tab w:val="left" w:pos="1080"/>
        </w:tabs>
        <w:spacing w:after="0"/>
        <w:ind w:left="720" w:firstLine="0"/>
      </w:pPr>
      <w:r>
        <w:rPr>
          <w:color w:val="000000"/>
        </w:rPr>
        <w:t>referral to Attendance Board</w:t>
      </w:r>
    </w:p>
    <w:p w:rsidR="00B54CED" w:rsidRDefault="00F24CF2">
      <w:pPr>
        <w:numPr>
          <w:ilvl w:val="0"/>
          <w:numId w:val="13"/>
        </w:numPr>
        <w:pBdr>
          <w:top w:val="nil"/>
          <w:left w:val="nil"/>
          <w:bottom w:val="nil"/>
          <w:right w:val="nil"/>
          <w:between w:val="nil"/>
        </w:pBdr>
        <w:tabs>
          <w:tab w:val="left" w:pos="720"/>
          <w:tab w:val="left" w:pos="1080"/>
        </w:tabs>
        <w:ind w:left="720" w:firstLine="0"/>
      </w:pPr>
      <w:r>
        <w:rPr>
          <w:color w:val="000000"/>
        </w:rPr>
        <w:t>recommendation for expulsion</w:t>
      </w:r>
    </w:p>
    <w:p w:rsidR="00B54CED" w:rsidRDefault="00F24CF2">
      <w:pPr>
        <w:rPr>
          <w:highlight w:val="white"/>
        </w:rPr>
      </w:pPr>
      <w:r>
        <w:rPr>
          <w:highlight w:val="white"/>
        </w:rPr>
        <w:t>Laurier Heights School expectations, and practices are consistent with the Edmonton Public Schools policy. Our school is a place of learning and a workplace for approximately 650 people. At all times, students are expected to be responsible, engaged in lea</w:t>
      </w:r>
      <w:r>
        <w:rPr>
          <w:highlight w:val="white"/>
        </w:rPr>
        <w:t>rning, and contribute to a positive school climate that promotes a feeling of respect for self, others, and property.</w:t>
      </w:r>
    </w:p>
    <w:p w:rsidR="00B54CED" w:rsidRDefault="00F24CF2">
      <w:pPr>
        <w:rPr>
          <w:highlight w:val="white"/>
        </w:rPr>
        <w:sectPr w:rsidR="00B54CED">
          <w:headerReference w:type="default" r:id="rId36"/>
          <w:footerReference w:type="default" r:id="rId37"/>
          <w:headerReference w:type="first" r:id="rId38"/>
          <w:pgSz w:w="12240" w:h="15840"/>
          <w:pgMar w:top="1440" w:right="1080" w:bottom="1440" w:left="1080" w:header="720" w:footer="720" w:gutter="0"/>
          <w:pgNumType w:start="1"/>
          <w:cols w:space="720"/>
          <w:titlePg/>
        </w:sectPr>
      </w:pPr>
      <w:r>
        <w:rPr>
          <w:highlight w:val="white"/>
        </w:rPr>
        <w:t xml:space="preserve">When incidents of inappropriate behaviour occur, each incident is dealt with individually. Discipline is progressive, most often beginning with low-key warnings. Restorative practices and </w:t>
      </w:r>
      <w:r>
        <w:rPr>
          <w:highlight w:val="white"/>
        </w:rPr>
        <w:t>community circles to repair harm caused is one approach to discipline and supporting behaviour that may be utilized depending on the situation. For serious incidents, or if a particular inappropriate behaviour persists, consequences might include out-of-sc</w:t>
      </w:r>
      <w:r>
        <w:rPr>
          <w:highlight w:val="white"/>
        </w:rPr>
        <w:t>hool suspensions, and/or recommendations for expulsion from school.</w:t>
      </w:r>
      <w:bookmarkStart w:id="1" w:name="_GoBack"/>
      <w:bookmarkEnd w:id="1"/>
    </w:p>
    <w:p w:rsidR="00B54CED" w:rsidRDefault="00F24CF2">
      <w:pPr>
        <w:rPr>
          <w:highlight w:val="cyan"/>
        </w:rPr>
      </w:pPr>
      <w:r>
        <w:rPr>
          <w:noProof/>
        </w:rPr>
        <w:lastRenderedPageBreak/>
        <w:drawing>
          <wp:anchor distT="0" distB="0" distL="114300" distR="114300" simplePos="0" relativeHeight="251660288" behindDoc="0" locked="0" layoutInCell="1" hidden="0" allowOverlap="1">
            <wp:simplePos x="0" y="0"/>
            <wp:positionH relativeFrom="margin">
              <wp:align>left</wp:align>
            </wp:positionH>
            <wp:positionV relativeFrom="paragraph">
              <wp:posOffset>-186055</wp:posOffset>
            </wp:positionV>
            <wp:extent cx="6336255" cy="8139113"/>
            <wp:effectExtent l="0" t="0" r="7620" b="0"/>
            <wp:wrapNone/>
            <wp:docPr id="34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9"/>
                    <a:srcRect/>
                    <a:stretch>
                      <a:fillRect/>
                    </a:stretch>
                  </pic:blipFill>
                  <pic:spPr>
                    <a:xfrm>
                      <a:off x="0" y="0"/>
                      <a:ext cx="6336255" cy="8139113"/>
                    </a:xfrm>
                    <a:prstGeom prst="rect">
                      <a:avLst/>
                    </a:prstGeom>
                    <a:ln/>
                  </pic:spPr>
                </pic:pic>
              </a:graphicData>
            </a:graphic>
          </wp:anchor>
        </w:drawing>
      </w:r>
    </w:p>
    <w:p w:rsidR="00B54CED" w:rsidRDefault="00B54CED">
      <w:pPr>
        <w:rPr>
          <w:highlight w:val="cyan"/>
        </w:rPr>
      </w:pPr>
    </w:p>
    <w:p w:rsidR="00B54CED" w:rsidRDefault="00B54CED">
      <w:pPr>
        <w:rPr>
          <w:highlight w:val="cyan"/>
        </w:rPr>
      </w:pPr>
    </w:p>
    <w:p w:rsidR="00B54CED" w:rsidRDefault="00B54CED">
      <w:pPr>
        <w:rPr>
          <w:highlight w:val="cyan"/>
        </w:rPr>
      </w:pPr>
    </w:p>
    <w:p w:rsidR="00B54CED" w:rsidRDefault="00B54CED">
      <w:pPr>
        <w:rPr>
          <w:highlight w:val="cyan"/>
        </w:rPr>
      </w:pPr>
    </w:p>
    <w:p w:rsidR="00B54CED" w:rsidRDefault="00B54CED">
      <w:pPr>
        <w:rPr>
          <w:highlight w:val="cyan"/>
        </w:rPr>
      </w:pPr>
    </w:p>
    <w:p w:rsidR="00B54CED" w:rsidRDefault="00B54CED">
      <w:pPr>
        <w:rPr>
          <w:sz w:val="20"/>
          <w:szCs w:val="20"/>
          <w:highlight w:val="cyan"/>
        </w:rPr>
      </w:pPr>
    </w:p>
    <w:p w:rsidR="00B54CED" w:rsidRDefault="00F24CF2">
      <w:pPr>
        <w:rPr>
          <w:sz w:val="20"/>
          <w:szCs w:val="20"/>
          <w:highlight w:val="cyan"/>
        </w:rPr>
      </w:pPr>
      <w:r>
        <w:rPr>
          <w:noProof/>
        </w:rPr>
        <mc:AlternateContent>
          <mc:Choice Requires="wpg">
            <w:drawing>
              <wp:anchor distT="0" distB="0" distL="114300" distR="114300" simplePos="0" relativeHeight="251661312" behindDoc="0" locked="0" layoutInCell="1" hidden="0" allowOverlap="1">
                <wp:simplePos x="0" y="0"/>
                <wp:positionH relativeFrom="column">
                  <wp:posOffset>952500</wp:posOffset>
                </wp:positionH>
                <wp:positionV relativeFrom="paragraph">
                  <wp:posOffset>3438525</wp:posOffset>
                </wp:positionV>
                <wp:extent cx="2393950" cy="1421765"/>
                <wp:effectExtent l="0" t="0" r="0" b="0"/>
                <wp:wrapSquare wrapText="bothSides" distT="0" distB="0" distL="114300" distR="114300"/>
                <wp:docPr id="339" name=""/>
                <wp:cNvGraphicFramePr/>
                <a:graphic xmlns:a="http://schemas.openxmlformats.org/drawingml/2006/main">
                  <a:graphicData uri="http://schemas.microsoft.com/office/word/2010/wordprocessingShape">
                    <wps:wsp>
                      <wps:cNvSpPr/>
                      <wps:spPr>
                        <a:xfrm>
                          <a:off x="4163313" y="3083405"/>
                          <a:ext cx="2365375" cy="1393190"/>
                        </a:xfrm>
                        <a:prstGeom prst="rect">
                          <a:avLst/>
                        </a:prstGeom>
                        <a:noFill/>
                        <a:ln>
                          <a:noFill/>
                        </a:ln>
                      </wps:spPr>
                      <wps:txbx>
                        <w:txbxContent>
                          <w:p w:rsidR="00B54CED" w:rsidRDefault="00F24CF2">
                            <w:pPr>
                              <w:spacing w:after="0" w:line="240" w:lineRule="auto"/>
                              <w:textDirection w:val="btLr"/>
                            </w:pPr>
                            <w:r>
                              <w:rPr>
                                <w:color w:val="000000"/>
                              </w:rPr>
                              <w:t>Centre for Education</w:t>
                            </w:r>
                          </w:p>
                          <w:p w:rsidR="00B54CED" w:rsidRDefault="00F24CF2">
                            <w:pPr>
                              <w:spacing w:after="0" w:line="240" w:lineRule="auto"/>
                              <w:textDirection w:val="btLr"/>
                            </w:pPr>
                            <w:r>
                              <w:rPr>
                                <w:color w:val="000000"/>
                              </w:rPr>
                              <w:t>One Kingsway NW</w:t>
                            </w:r>
                          </w:p>
                          <w:p w:rsidR="00B54CED" w:rsidRDefault="00F24CF2">
                            <w:pPr>
                              <w:spacing w:line="240" w:lineRule="auto"/>
                              <w:textDirection w:val="btLr"/>
                            </w:pPr>
                            <w:r>
                              <w:rPr>
                                <w:color w:val="000000"/>
                              </w:rPr>
                              <w:t>Edmonton AB T5H 4G9</w:t>
                            </w:r>
                          </w:p>
                          <w:p w:rsidR="00B54CED" w:rsidRDefault="00F24CF2">
                            <w:pPr>
                              <w:spacing w:after="0" w:line="240" w:lineRule="auto"/>
                              <w:textDirection w:val="btLr"/>
                            </w:pPr>
                            <w:r>
                              <w:rPr>
                                <w:b/>
                                <w:color w:val="2261B3"/>
                              </w:rPr>
                              <w:t>T</w:t>
                            </w:r>
                            <w:r>
                              <w:rPr>
                                <w:b/>
                                <w:color w:val="2261B3"/>
                              </w:rPr>
                              <w:tab/>
                            </w:r>
                            <w:r>
                              <w:rPr>
                                <w:color w:val="000000"/>
                              </w:rPr>
                              <w:t>780-429-8000</w:t>
                            </w:r>
                          </w:p>
                          <w:p w:rsidR="00B54CED" w:rsidRDefault="00F24CF2">
                            <w:pPr>
                              <w:spacing w:after="0" w:line="240" w:lineRule="auto"/>
                              <w:textDirection w:val="btLr"/>
                            </w:pPr>
                            <w:r>
                              <w:rPr>
                                <w:b/>
                                <w:color w:val="2261B3"/>
                              </w:rPr>
                              <w:t>F</w:t>
                            </w:r>
                            <w:r>
                              <w:rPr>
                                <w:color w:val="000000"/>
                              </w:rPr>
                              <w:tab/>
                              <w:t>780-429-8318</w:t>
                            </w:r>
                          </w:p>
                          <w:p w:rsidR="00B54CED" w:rsidRDefault="00F24CF2">
                            <w:pPr>
                              <w:spacing w:after="0" w:line="240" w:lineRule="auto"/>
                              <w:textDirection w:val="btLr"/>
                            </w:pPr>
                            <w:r>
                              <w:rPr>
                                <w:b/>
                                <w:color w:val="2261B3"/>
                              </w:rPr>
                              <w:t>E</w:t>
                            </w:r>
                            <w:r>
                              <w:rPr>
                                <w:color w:val="000000"/>
                              </w:rPr>
                              <w:tab/>
                              <w:t>info@epsb.ca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3438525</wp:posOffset>
                </wp:positionV>
                <wp:extent cx="2393950" cy="1421765"/>
                <wp:effectExtent b="0" l="0" r="0" t="0"/>
                <wp:wrapSquare wrapText="bothSides" distB="0" distT="0" distL="114300" distR="114300"/>
                <wp:docPr id="339" name="image10.png"/>
                <a:graphic>
                  <a:graphicData uri="http://schemas.openxmlformats.org/drawingml/2006/picture">
                    <pic:pic>
                      <pic:nvPicPr>
                        <pic:cNvPr id="0" name="image10.png"/>
                        <pic:cNvPicPr preferRelativeResize="0"/>
                      </pic:nvPicPr>
                      <pic:blipFill>
                        <a:blip r:embed="rId40"/>
                        <a:srcRect/>
                        <a:stretch>
                          <a:fillRect/>
                        </a:stretch>
                      </pic:blipFill>
                      <pic:spPr>
                        <a:xfrm>
                          <a:off x="0" y="0"/>
                          <a:ext cx="2393950" cy="1421765"/>
                        </a:xfrm>
                        <a:prstGeom prst="rect"/>
                        <a:ln/>
                      </pic:spPr>
                    </pic:pic>
                  </a:graphicData>
                </a:graphic>
              </wp:anchor>
            </w:drawing>
          </mc:Fallback>
        </mc:AlternateContent>
      </w:r>
    </w:p>
    <w:sectPr w:rsidR="00B54CED">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24CF2">
      <w:pPr>
        <w:spacing w:after="0" w:line="240" w:lineRule="auto"/>
      </w:pPr>
      <w:r>
        <w:separator/>
      </w:r>
    </w:p>
  </w:endnote>
  <w:endnote w:type="continuationSeparator" w:id="0">
    <w:p w:rsidR="00000000" w:rsidRDefault="00F2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ng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ED" w:rsidRDefault="00F24CF2">
    <w:pPr>
      <w:pBdr>
        <w:top w:val="nil"/>
        <w:left w:val="nil"/>
        <w:bottom w:val="nil"/>
        <w:right w:val="nil"/>
        <w:between w:val="nil"/>
      </w:pBdr>
      <w:tabs>
        <w:tab w:val="center" w:pos="4680"/>
        <w:tab w:val="right" w:pos="9360"/>
        <w:tab w:val="right" w:pos="9900"/>
      </w:tabs>
      <w:spacing w:after="0" w:line="240" w:lineRule="auto"/>
      <w:rPr>
        <w:color w:val="000000"/>
        <w:sz w:val="16"/>
        <w:szCs w:val="16"/>
      </w:rPr>
    </w:pPr>
    <w:r>
      <w:rPr>
        <w:color w:val="000000"/>
        <w:sz w:val="16"/>
        <w:szCs w:val="16"/>
      </w:rPr>
      <w:t xml:space="preserve">Student Rights and Responsibilities 2022-2023 </w:t>
    </w:r>
    <w:r>
      <w:rPr>
        <w:color w:val="000000"/>
        <w:sz w:val="16"/>
        <w:szCs w:val="16"/>
      </w:rPr>
      <w:tab/>
    </w:r>
    <w:r>
      <w:rPr>
        <w:color w:val="000000"/>
        <w:sz w:val="16"/>
        <w:szCs w:val="16"/>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24CF2">
      <w:pPr>
        <w:spacing w:after="0" w:line="240" w:lineRule="auto"/>
      </w:pPr>
      <w:r>
        <w:separator/>
      </w:r>
    </w:p>
  </w:footnote>
  <w:footnote w:type="continuationSeparator" w:id="0">
    <w:p w:rsidR="00000000" w:rsidRDefault="00F2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ED" w:rsidRDefault="00F24CF2">
    <w:pPr>
      <w:pBdr>
        <w:top w:val="nil"/>
        <w:left w:val="nil"/>
        <w:bottom w:val="nil"/>
        <w:right w:val="nil"/>
        <w:between w:val="nil"/>
      </w:pBdr>
      <w:tabs>
        <w:tab w:val="center" w:pos="4680"/>
        <w:tab w:val="right" w:pos="9360"/>
      </w:tabs>
      <w:spacing w:after="0" w:line="240" w:lineRule="auto"/>
      <w:rPr>
        <w:color w:val="000000"/>
        <w:highlight w:val="white"/>
      </w:rPr>
    </w:pPr>
    <w:r>
      <w:rPr>
        <w:highlight w:val="white"/>
      </w:rPr>
      <w:t>Laurier Heights School</w:t>
    </w:r>
    <w:r>
      <w:rPr>
        <w:noProof/>
      </w:rPr>
      <w:drawing>
        <wp:anchor distT="0" distB="0" distL="0" distR="0" simplePos="0" relativeHeight="251657216" behindDoc="1" locked="0" layoutInCell="1" hidden="0" allowOverlap="1">
          <wp:simplePos x="0" y="0"/>
          <wp:positionH relativeFrom="column">
            <wp:posOffset>4292600</wp:posOffset>
          </wp:positionH>
          <wp:positionV relativeFrom="paragraph">
            <wp:posOffset>-18964</wp:posOffset>
          </wp:positionV>
          <wp:extent cx="2259965" cy="209550"/>
          <wp:effectExtent l="0" t="0" r="0" b="0"/>
          <wp:wrapNone/>
          <wp:docPr id="3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59965" cy="2095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ED" w:rsidRDefault="00F24CF2">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2.4pt;height:247.45pt;rotation:315;z-index:-251658240;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55093"/>
    <w:multiLevelType w:val="multilevel"/>
    <w:tmpl w:val="AC109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722A61"/>
    <w:multiLevelType w:val="hybridMultilevel"/>
    <w:tmpl w:val="ED22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D4504"/>
    <w:multiLevelType w:val="multilevel"/>
    <w:tmpl w:val="C2769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56107E"/>
    <w:multiLevelType w:val="multilevel"/>
    <w:tmpl w:val="DCC02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4A2BA2"/>
    <w:multiLevelType w:val="multilevel"/>
    <w:tmpl w:val="23A241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E20413D"/>
    <w:multiLevelType w:val="multilevel"/>
    <w:tmpl w:val="01929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9302B7"/>
    <w:multiLevelType w:val="hybridMultilevel"/>
    <w:tmpl w:val="89223E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F8C4363"/>
    <w:multiLevelType w:val="multilevel"/>
    <w:tmpl w:val="04A22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403396"/>
    <w:multiLevelType w:val="multilevel"/>
    <w:tmpl w:val="9356C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CA26AD"/>
    <w:multiLevelType w:val="multilevel"/>
    <w:tmpl w:val="EAAA115C"/>
    <w:lvl w:ilvl="0">
      <w:start w:val="1"/>
      <w:numFmt w:val="bullet"/>
      <w:lvlText w:val="●"/>
      <w:lvlJc w:val="left"/>
      <w:pPr>
        <w:ind w:left="360" w:hanging="360"/>
      </w:pPr>
      <w:rPr>
        <w:rFonts w:ascii="Noto Sans Symbols" w:eastAsia="Noto Sans Symbols" w:hAnsi="Noto Sans Symbols" w:cs="Noto Sans Symbols"/>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E35886"/>
    <w:multiLevelType w:val="hybridMultilevel"/>
    <w:tmpl w:val="A742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F18BD"/>
    <w:multiLevelType w:val="hybridMultilevel"/>
    <w:tmpl w:val="706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B4AF8"/>
    <w:multiLevelType w:val="multilevel"/>
    <w:tmpl w:val="A5C89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3860B2"/>
    <w:multiLevelType w:val="multilevel"/>
    <w:tmpl w:val="A15A6140"/>
    <w:lvl w:ilvl="0">
      <w:start w:val="1"/>
      <w:numFmt w:val="bullet"/>
      <w:lvlText w:val="●"/>
      <w:lvlJc w:val="left"/>
      <w:pPr>
        <w:ind w:left="360" w:hanging="360"/>
      </w:pPr>
      <w:rPr>
        <w:rFonts w:ascii="Noto Sans Symbols" w:eastAsia="Noto Sans Symbols" w:hAnsi="Noto Sans Symbols" w:cs="Noto Sans Symbols"/>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1B97307"/>
    <w:multiLevelType w:val="multilevel"/>
    <w:tmpl w:val="33D28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F261DF"/>
    <w:multiLevelType w:val="multilevel"/>
    <w:tmpl w:val="032C0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0B49A4"/>
    <w:multiLevelType w:val="multilevel"/>
    <w:tmpl w:val="B8840F54"/>
    <w:lvl w:ilvl="0">
      <w:start w:val="1"/>
      <w:numFmt w:val="decimal"/>
      <w:lvlText w:val="%1."/>
      <w:lvlJc w:val="left"/>
      <w:pPr>
        <w:ind w:left="-360" w:hanging="360"/>
      </w:pPr>
      <w:rPr>
        <w:i w:val="0"/>
      </w:rPr>
    </w:lvl>
    <w:lvl w:ilvl="1">
      <w:start w:val="1"/>
      <w:numFmt w:val="bullet"/>
      <w:lvlText w:val="o"/>
      <w:lvlJc w:val="left"/>
      <w:pPr>
        <w:ind w:left="360" w:hanging="360"/>
      </w:pPr>
      <w:rPr>
        <w:rFonts w:ascii="Courier New" w:eastAsia="Courier New" w:hAnsi="Courier New" w:cs="Courier New"/>
      </w:rPr>
    </w:lvl>
    <w:lvl w:ilvl="2">
      <w:start w:val="1"/>
      <w:numFmt w:val="bullet"/>
      <w:lvlText w:val="o"/>
      <w:lvlJc w:val="left"/>
      <w:pPr>
        <w:ind w:left="1080" w:hanging="180"/>
      </w:pPr>
      <w:rPr>
        <w:rFonts w:ascii="Courier New" w:eastAsia="Courier New" w:hAnsi="Courier New" w:cs="Courier New"/>
      </w:rPr>
    </w:lvl>
    <w:lvl w:ilvl="3">
      <w:start w:val="1"/>
      <w:numFmt w:val="bullet"/>
      <w:lvlText w:val="o"/>
      <w:lvlJc w:val="left"/>
      <w:pPr>
        <w:ind w:left="1800" w:hanging="360"/>
      </w:pPr>
      <w:rPr>
        <w:rFonts w:ascii="Courier New" w:eastAsia="Courier New" w:hAnsi="Courier New" w:cs="Courier New"/>
      </w:r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7" w15:restartNumberingAfterBreak="0">
    <w:nsid w:val="756F76C4"/>
    <w:multiLevelType w:val="multilevel"/>
    <w:tmpl w:val="107CD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7"/>
  </w:num>
  <w:num w:numId="4">
    <w:abstractNumId w:val="0"/>
  </w:num>
  <w:num w:numId="5">
    <w:abstractNumId w:val="9"/>
  </w:num>
  <w:num w:numId="6">
    <w:abstractNumId w:val="2"/>
  </w:num>
  <w:num w:numId="7">
    <w:abstractNumId w:val="15"/>
  </w:num>
  <w:num w:numId="8">
    <w:abstractNumId w:val="14"/>
  </w:num>
  <w:num w:numId="9">
    <w:abstractNumId w:val="17"/>
  </w:num>
  <w:num w:numId="10">
    <w:abstractNumId w:val="13"/>
  </w:num>
  <w:num w:numId="11">
    <w:abstractNumId w:val="3"/>
  </w:num>
  <w:num w:numId="12">
    <w:abstractNumId w:val="16"/>
  </w:num>
  <w:num w:numId="13">
    <w:abstractNumId w:val="4"/>
  </w:num>
  <w:num w:numId="14">
    <w:abstractNumId w:val="8"/>
  </w:num>
  <w:num w:numId="15">
    <w:abstractNumId w:val="6"/>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ED"/>
    <w:rsid w:val="00B54CED"/>
    <w:rsid w:val="00F2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DE9675"/>
  <w15:docId w15:val="{B24F6C00-A5FD-4C64-B3C4-8335B00C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6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7A66"/>
    <w:pPr>
      <w:tabs>
        <w:tab w:val="left" w:pos="1440"/>
        <w:tab w:val="right" w:leader="dot" w:pos="10080"/>
      </w:tabs>
      <w:spacing w:after="120" w:line="1080" w:lineRule="exact"/>
    </w:pPr>
    <w:rPr>
      <w:rFonts w:ascii="Lucida Sans" w:eastAsiaTheme="minorEastAsia" w:hAnsi="Lucida Sans" w:cs="Tahoma"/>
      <w:b/>
      <w:bCs/>
      <w:color w:val="2F5DB3"/>
      <w:kern w:val="100"/>
      <w:sz w:val="110"/>
      <w:szCs w:val="110"/>
      <w:lang w:val="en-US"/>
    </w:rPr>
  </w:style>
  <w:style w:type="paragraph" w:styleId="Header">
    <w:name w:val="header"/>
    <w:basedOn w:val="Normal"/>
    <w:link w:val="HeaderChar"/>
    <w:uiPriority w:val="99"/>
    <w:unhideWhenUsed/>
    <w:rsid w:val="007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4D"/>
  </w:style>
  <w:style w:type="paragraph" w:styleId="Footer">
    <w:name w:val="footer"/>
    <w:basedOn w:val="Normal"/>
    <w:link w:val="FooterChar"/>
    <w:uiPriority w:val="99"/>
    <w:unhideWhenUsed/>
    <w:rsid w:val="007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E4D"/>
  </w:style>
  <w:style w:type="paragraph" w:styleId="BalloonText">
    <w:name w:val="Balloon Text"/>
    <w:basedOn w:val="Normal"/>
    <w:link w:val="BalloonTextChar"/>
    <w:uiPriority w:val="99"/>
    <w:semiHidden/>
    <w:unhideWhenUsed/>
    <w:rsid w:val="00770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4D"/>
    <w:rPr>
      <w:rFonts w:ascii="Tahoma" w:hAnsi="Tahoma" w:cs="Tahoma"/>
      <w:sz w:val="16"/>
      <w:szCs w:val="16"/>
    </w:rPr>
  </w:style>
  <w:style w:type="character" w:customStyle="1" w:styleId="Heading2Char">
    <w:name w:val="Heading 2 Char"/>
    <w:basedOn w:val="DefaultParagraphFont"/>
    <w:link w:val="Heading2"/>
    <w:uiPriority w:val="9"/>
    <w:rsid w:val="00D76638"/>
    <w:rPr>
      <w:rFonts w:asciiTheme="majorHAnsi" w:eastAsiaTheme="majorEastAsia" w:hAnsiTheme="majorHAnsi" w:cstheme="majorBidi"/>
      <w:b/>
      <w:bCs/>
      <w:color w:val="4F81BD" w:themeColor="accent1"/>
      <w:sz w:val="26"/>
      <w:szCs w:val="26"/>
      <w:lang w:val="en-CA"/>
    </w:rPr>
  </w:style>
  <w:style w:type="paragraph" w:styleId="ListParagraph">
    <w:name w:val="List Paragraph"/>
    <w:basedOn w:val="Normal"/>
    <w:uiPriority w:val="34"/>
    <w:qFormat/>
    <w:rsid w:val="00D76638"/>
    <w:pPr>
      <w:ind w:left="720"/>
      <w:contextualSpacing/>
    </w:pPr>
  </w:style>
  <w:style w:type="character" w:styleId="PlaceholderText">
    <w:name w:val="Placeholder Text"/>
    <w:basedOn w:val="DefaultParagraphFont"/>
    <w:uiPriority w:val="99"/>
    <w:semiHidden/>
    <w:rsid w:val="001C3309"/>
    <w:rPr>
      <w:color w:val="808080"/>
    </w:rPr>
  </w:style>
  <w:style w:type="character" w:customStyle="1" w:styleId="Heading1Char">
    <w:name w:val="Heading 1 Char"/>
    <w:basedOn w:val="DefaultParagraphFont"/>
    <w:link w:val="Heading1"/>
    <w:uiPriority w:val="9"/>
    <w:rsid w:val="001C3309"/>
    <w:rPr>
      <w:rFonts w:asciiTheme="majorHAnsi" w:eastAsiaTheme="majorEastAsia" w:hAnsiTheme="majorHAnsi" w:cstheme="majorBidi"/>
      <w:b/>
      <w:bCs/>
      <w:color w:val="365F91" w:themeColor="accent1" w:themeShade="BF"/>
      <w:sz w:val="28"/>
      <w:szCs w:val="28"/>
      <w:lang w:val="en-CA"/>
    </w:rPr>
  </w:style>
  <w:style w:type="table" w:styleId="TableGrid">
    <w:name w:val="Table Grid"/>
    <w:basedOn w:val="TableNormal"/>
    <w:uiPriority w:val="59"/>
    <w:rsid w:val="00CC7404"/>
    <w:pPr>
      <w:spacing w:after="0" w:line="240" w:lineRule="auto"/>
    </w:pPr>
    <w:rPr>
      <w:rFonts w:ascii="Cambria" w:eastAsia="MS Minngs"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177A66"/>
    <w:rPr>
      <w:rFonts w:ascii="Lucida Sans" w:eastAsiaTheme="minorEastAsia" w:hAnsi="Lucida Sans" w:cs="Tahoma"/>
      <w:b/>
      <w:bCs/>
      <w:color w:val="2F5DB3"/>
      <w:kern w:val="100"/>
      <w:sz w:val="110"/>
      <w:szCs w:val="110"/>
    </w:rPr>
  </w:style>
  <w:style w:type="character" w:styleId="Hyperlink">
    <w:name w:val="Hyperlink"/>
    <w:basedOn w:val="DefaultParagraphFont"/>
    <w:uiPriority w:val="99"/>
    <w:unhideWhenUsed/>
    <w:rsid w:val="00177A66"/>
    <w:rPr>
      <w:color w:val="0000FF" w:themeColor="hyperlink"/>
      <w:u w:val="single"/>
    </w:rPr>
  </w:style>
  <w:style w:type="paragraph" w:styleId="NormalWeb">
    <w:name w:val="Normal (Web)"/>
    <w:basedOn w:val="Normal"/>
    <w:uiPriority w:val="99"/>
    <w:semiHidden/>
    <w:unhideWhenUsed/>
    <w:rsid w:val="007911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5696D"/>
    <w:rPr>
      <w:color w:val="800080" w:themeColor="followedHyperlink"/>
      <w:u w:val="single"/>
    </w:rPr>
  </w:style>
  <w:style w:type="character" w:styleId="CommentReference">
    <w:name w:val="annotation reference"/>
    <w:basedOn w:val="DefaultParagraphFont"/>
    <w:uiPriority w:val="99"/>
    <w:semiHidden/>
    <w:unhideWhenUsed/>
    <w:rsid w:val="004E3207"/>
    <w:rPr>
      <w:sz w:val="16"/>
      <w:szCs w:val="16"/>
    </w:rPr>
  </w:style>
  <w:style w:type="paragraph" w:styleId="CommentText">
    <w:name w:val="annotation text"/>
    <w:basedOn w:val="Normal"/>
    <w:link w:val="CommentTextChar"/>
    <w:uiPriority w:val="99"/>
    <w:semiHidden/>
    <w:unhideWhenUsed/>
    <w:rsid w:val="004E3207"/>
    <w:pPr>
      <w:spacing w:line="240" w:lineRule="auto"/>
    </w:pPr>
    <w:rPr>
      <w:sz w:val="20"/>
      <w:szCs w:val="20"/>
    </w:rPr>
  </w:style>
  <w:style w:type="character" w:customStyle="1" w:styleId="CommentTextChar">
    <w:name w:val="Comment Text Char"/>
    <w:basedOn w:val="DefaultParagraphFont"/>
    <w:link w:val="CommentText"/>
    <w:uiPriority w:val="99"/>
    <w:semiHidden/>
    <w:rsid w:val="004E3207"/>
    <w:rPr>
      <w:sz w:val="20"/>
      <w:szCs w:val="20"/>
      <w:lang w:val="en-CA"/>
    </w:rPr>
  </w:style>
  <w:style w:type="paragraph" w:styleId="CommentSubject">
    <w:name w:val="annotation subject"/>
    <w:basedOn w:val="CommentText"/>
    <w:next w:val="CommentText"/>
    <w:link w:val="CommentSubjectChar"/>
    <w:uiPriority w:val="99"/>
    <w:semiHidden/>
    <w:unhideWhenUsed/>
    <w:rsid w:val="004E3207"/>
    <w:rPr>
      <w:b/>
      <w:bCs/>
    </w:rPr>
  </w:style>
  <w:style w:type="character" w:customStyle="1" w:styleId="CommentSubjectChar">
    <w:name w:val="Comment Subject Char"/>
    <w:basedOn w:val="CommentTextChar"/>
    <w:link w:val="CommentSubject"/>
    <w:uiPriority w:val="99"/>
    <w:semiHidden/>
    <w:rsid w:val="004E3207"/>
    <w:rPr>
      <w:b/>
      <w:bCs/>
      <w:sz w:val="20"/>
      <w:szCs w:val="20"/>
      <w:lang w:val="en-CA"/>
    </w:rPr>
  </w:style>
  <w:style w:type="character" w:styleId="UnresolvedMention">
    <w:name w:val="Unresolved Mention"/>
    <w:basedOn w:val="DefaultParagraphFont"/>
    <w:uiPriority w:val="99"/>
    <w:semiHidden/>
    <w:unhideWhenUsed/>
    <w:rsid w:val="004C624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epsb.ca/ourdistrict/policy/h/hg-bp/" TargetMode="External"/><Relationship Id="rId39" Type="http://schemas.openxmlformats.org/officeDocument/2006/relationships/image" Target="media/image6.png"/><Relationship Id="rId21" Type="http://schemas.openxmlformats.org/officeDocument/2006/relationships/hyperlink" Target="https://epsb.ca/ourdistrict/policy/h/haabbpanti-racismandequity/" TargetMode="External"/><Relationship Id="rId34" Type="http://schemas.openxmlformats.org/officeDocument/2006/relationships/hyperlink" Target="https://epsb.ca/ourdistrict/policy/h/hg-b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sb.ca/ourdistrict/policy/h/hg-ar/" TargetMode="External"/><Relationship Id="rId17" Type="http://schemas.openxmlformats.org/officeDocument/2006/relationships/hyperlink" Target="https://www.epsb.ca/ourdistrict/policy/a/ae-bp/" TargetMode="External"/><Relationship Id="rId33" Type="http://schemas.openxmlformats.org/officeDocument/2006/relationships/image" Target="media/image7.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psb.ca/ourdistrict/policy/a/ae-bp/" TargetMode="External"/><Relationship Id="rId20" Type="http://schemas.openxmlformats.org/officeDocument/2006/relationships/hyperlink" Target="https://www.epsb.ca/ourdistrict/policy/h/hfa-ar/" TargetMode="External"/><Relationship Id="rId29" Type="http://schemas.openxmlformats.org/officeDocument/2006/relationships/hyperlink" Target="https://epsb.ca/ourdistrict/policy/h/hg-b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sb.ca/ourdistrict/policy/h/hg-bp/" TargetMode="External"/><Relationship Id="rId32" Type="http://schemas.openxmlformats.org/officeDocument/2006/relationships/hyperlink" Target="https://epsb.ca/ourdistrict/policy/h/hg-ar/" TargetMode="External"/><Relationship Id="rId37" Type="http://schemas.openxmlformats.org/officeDocument/2006/relationships/footer" Target="footer1.xml"/><Relationship Id="rId40"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epsb.ca/ourdistrict/policy/h/hg-ar/" TargetMode="External"/><Relationship Id="rId28" Type="http://schemas.openxmlformats.org/officeDocument/2006/relationships/image" Target="media/image8.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epsb.ca/ourdistrict/policy/h/hg-ar/" TargetMode="External"/><Relationship Id="rId31" Type="http://schemas.openxmlformats.org/officeDocument/2006/relationships/hyperlink" Target="https://epsb.ca/ourdistrict/policy/h/hg-bp/" TargetMode="External"/><Relationship Id="rId4" Type="http://schemas.openxmlformats.org/officeDocument/2006/relationships/settings" Target="settings.xml"/><Relationship Id="rId9" Type="http://schemas.openxmlformats.org/officeDocument/2006/relationships/hyperlink" Target="https://epsb.ca/ourdistrict/policy/h/hg-bp/" TargetMode="External"/><Relationship Id="rId14" Type="http://schemas.openxmlformats.org/officeDocument/2006/relationships/hyperlink" Target="https://docs.google.com/document/d/17XNjzpVX82IahGh_pZllb5p2_56BzRTnteeoNjdejBk/edit?usp=sharing" TargetMode="External"/><Relationship Id="rId22" Type="http://schemas.openxmlformats.org/officeDocument/2006/relationships/hyperlink" Target="https://epsb.ca/ourdistrict/policy/h/hg-bp/" TargetMode="External"/><Relationship Id="rId27" Type="http://schemas.openxmlformats.org/officeDocument/2006/relationships/image" Target="media/image9.png"/><Relationship Id="rId30" Type="http://schemas.openxmlformats.org/officeDocument/2006/relationships/hyperlink" Target="https://epsb.ca/ourdistrict/policy/h/hg-ar/" TargetMode="External"/><Relationship Id="rId35" Type="http://schemas.openxmlformats.org/officeDocument/2006/relationships/hyperlink" Target="https://epsb.ca/ourdistrict/policy/h/hg-ar/"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gaKdRaK5BRRb6gAzo5ODL1zrJg==">CgMxLjAyCGguZ2pkZ3hzOAByITFGazZqUTVMSTJ4SFM3cDRtVDl0VlhzeXBvT21XRTBsZA==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2955</Words>
  <Characters>16848</Characters>
  <Application>Microsoft Office Word</Application>
  <DocSecurity>0</DocSecurity>
  <Lines>140</Lines>
  <Paragraphs>39</Paragraphs>
  <ScaleCrop>false</ScaleCrop>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Lucila</dc:creator>
  <cp:lastModifiedBy>Steven Greene</cp:lastModifiedBy>
  <cp:revision>2</cp:revision>
  <dcterms:created xsi:type="dcterms:W3CDTF">2022-09-12T17:30:00Z</dcterms:created>
  <dcterms:modified xsi:type="dcterms:W3CDTF">2023-09-13T22:02:00Z</dcterms:modified>
</cp:coreProperties>
</file>